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7963" w:rsidRDefault="008A7963" w:rsidP="009E5743">
      <w:pPr>
        <w:spacing w:line="312" w:lineRule="auto"/>
        <w:contextualSpacing/>
        <w:jc w:val="both"/>
        <w:rPr>
          <w:b/>
          <w:bCs/>
          <w:spacing w:val="0"/>
        </w:rPr>
      </w:pPr>
    </w:p>
    <w:p w:rsidR="008A7963" w:rsidRDefault="008A7963" w:rsidP="009E5743">
      <w:pPr>
        <w:spacing w:line="312" w:lineRule="auto"/>
        <w:contextualSpacing/>
        <w:jc w:val="both"/>
        <w:rPr>
          <w:b/>
          <w:bCs/>
          <w:spacing w:val="0"/>
        </w:rPr>
      </w:pPr>
    </w:p>
    <w:p w:rsidR="008A7963" w:rsidRDefault="008A7963" w:rsidP="009E5743">
      <w:pPr>
        <w:spacing w:line="312" w:lineRule="auto"/>
        <w:contextualSpacing/>
        <w:jc w:val="both"/>
        <w:rPr>
          <w:b/>
          <w:bCs/>
          <w:spacing w:val="0"/>
        </w:rPr>
      </w:pPr>
    </w:p>
    <w:p w:rsidR="008A7963" w:rsidRDefault="008A7963" w:rsidP="009E5743">
      <w:pPr>
        <w:spacing w:line="312" w:lineRule="auto"/>
        <w:contextualSpacing/>
        <w:jc w:val="both"/>
        <w:rPr>
          <w:b/>
          <w:bCs/>
          <w:spacing w:val="0"/>
        </w:rPr>
      </w:pPr>
    </w:p>
    <w:p w:rsidR="008A7963" w:rsidRDefault="008A7963" w:rsidP="009E5743">
      <w:pPr>
        <w:spacing w:line="312" w:lineRule="auto"/>
        <w:contextualSpacing/>
        <w:jc w:val="both"/>
        <w:rPr>
          <w:b/>
          <w:bCs/>
          <w:spacing w:val="0"/>
        </w:rPr>
      </w:pPr>
    </w:p>
    <w:p w:rsidR="008A7963" w:rsidRDefault="00E16F98" w:rsidP="009E5743">
      <w:pPr>
        <w:spacing w:line="312" w:lineRule="auto"/>
        <w:contextualSpacing/>
        <w:jc w:val="both"/>
      </w:pPr>
      <w:r>
        <w:rPr>
          <w:b/>
          <w:bCs/>
          <w:spacing w:val="0"/>
        </w:rPr>
        <w:t xml:space="preserve">                                          </w:t>
      </w:r>
      <w:r>
        <w:rPr>
          <w:b/>
          <w:bCs/>
          <w:spacing w:val="0"/>
          <w:sz w:val="24"/>
          <w:szCs w:val="24"/>
        </w:rPr>
        <w:t xml:space="preserve">                        </w:t>
      </w:r>
    </w:p>
    <w:p w:rsidR="008A7963" w:rsidRDefault="008A7963" w:rsidP="009E5743">
      <w:pPr>
        <w:tabs>
          <w:tab w:val="left" w:pos="4395"/>
          <w:tab w:val="left" w:pos="4678"/>
        </w:tabs>
        <w:spacing w:line="312" w:lineRule="auto"/>
        <w:ind w:left="142" w:right="4678"/>
        <w:contextualSpacing/>
        <w:jc w:val="both"/>
        <w:rPr>
          <w:bCs/>
          <w:spacing w:val="0"/>
          <w:sz w:val="24"/>
          <w:szCs w:val="24"/>
        </w:rPr>
      </w:pPr>
    </w:p>
    <w:p w:rsidR="008A7963" w:rsidRDefault="00E16F98" w:rsidP="009E5743">
      <w:pPr>
        <w:tabs>
          <w:tab w:val="left" w:pos="4395"/>
          <w:tab w:val="left" w:pos="4678"/>
        </w:tabs>
        <w:spacing w:line="312" w:lineRule="auto"/>
        <w:ind w:left="142" w:right="4678"/>
        <w:contextualSpacing/>
        <w:jc w:val="both"/>
      </w:pPr>
      <w:r>
        <w:rPr>
          <w:bCs/>
          <w:spacing w:val="0"/>
          <w:sz w:val="24"/>
          <w:szCs w:val="24"/>
        </w:rPr>
        <w:t xml:space="preserve">                                 </w:t>
      </w:r>
    </w:p>
    <w:p w:rsidR="008A7963" w:rsidRDefault="008A7963" w:rsidP="009E5743">
      <w:pPr>
        <w:tabs>
          <w:tab w:val="left" w:pos="4395"/>
          <w:tab w:val="left" w:pos="4678"/>
        </w:tabs>
        <w:spacing w:line="312" w:lineRule="auto"/>
        <w:ind w:left="142" w:right="4678"/>
        <w:contextualSpacing/>
        <w:jc w:val="both"/>
        <w:rPr>
          <w:bCs/>
          <w:spacing w:val="0"/>
          <w:sz w:val="24"/>
          <w:szCs w:val="24"/>
        </w:rPr>
      </w:pPr>
    </w:p>
    <w:p w:rsidR="008A7963" w:rsidRDefault="008A7963" w:rsidP="009E5743">
      <w:pPr>
        <w:tabs>
          <w:tab w:val="left" w:pos="4395"/>
          <w:tab w:val="left" w:pos="4678"/>
        </w:tabs>
        <w:spacing w:line="312" w:lineRule="auto"/>
        <w:ind w:left="142" w:right="4678"/>
        <w:contextualSpacing/>
        <w:jc w:val="both"/>
        <w:rPr>
          <w:bCs/>
          <w:spacing w:val="0"/>
          <w:sz w:val="24"/>
          <w:szCs w:val="24"/>
        </w:rPr>
      </w:pPr>
    </w:p>
    <w:p w:rsidR="008A7963" w:rsidRDefault="008A7963" w:rsidP="009E5743">
      <w:pPr>
        <w:tabs>
          <w:tab w:val="left" w:pos="4395"/>
          <w:tab w:val="left" w:pos="4678"/>
        </w:tabs>
        <w:spacing w:line="312" w:lineRule="auto"/>
        <w:ind w:left="142" w:right="4678"/>
        <w:contextualSpacing/>
        <w:jc w:val="both"/>
        <w:rPr>
          <w:bCs/>
          <w:spacing w:val="0"/>
          <w:sz w:val="24"/>
          <w:szCs w:val="24"/>
        </w:rPr>
      </w:pPr>
    </w:p>
    <w:p w:rsidR="008A7963" w:rsidRDefault="00E16F98" w:rsidP="009E5743">
      <w:pPr>
        <w:tabs>
          <w:tab w:val="left" w:pos="4395"/>
          <w:tab w:val="left" w:pos="4678"/>
        </w:tabs>
        <w:spacing w:line="312" w:lineRule="auto"/>
        <w:ind w:left="142" w:right="4678"/>
        <w:contextualSpacing/>
        <w:jc w:val="both"/>
      </w:pPr>
      <w:r>
        <w:rPr>
          <w:bCs/>
          <w:spacing w:val="0"/>
          <w:sz w:val="24"/>
          <w:szCs w:val="24"/>
        </w:rPr>
        <w:t xml:space="preserve">                                                                </w:t>
      </w:r>
    </w:p>
    <w:p w:rsidR="00212938" w:rsidRDefault="00E16F98" w:rsidP="009E5743">
      <w:pPr>
        <w:tabs>
          <w:tab w:val="left" w:pos="4395"/>
          <w:tab w:val="left" w:pos="4678"/>
        </w:tabs>
        <w:spacing w:line="264" w:lineRule="auto"/>
        <w:ind w:left="113" w:right="4706"/>
        <w:contextualSpacing/>
        <w:jc w:val="both"/>
        <w:rPr>
          <w:spacing w:val="0"/>
          <w:sz w:val="24"/>
          <w:szCs w:val="24"/>
        </w:rPr>
      </w:pPr>
      <w:r>
        <w:rPr>
          <w:bCs/>
          <w:spacing w:val="0"/>
          <w:sz w:val="24"/>
          <w:szCs w:val="24"/>
        </w:rPr>
        <w:t>Об утвержд</w:t>
      </w:r>
      <w:r>
        <w:rPr>
          <w:spacing w:val="0"/>
          <w:sz w:val="24"/>
          <w:szCs w:val="24"/>
        </w:rPr>
        <w:t xml:space="preserve">ении Порядка ведения реестра заключений о соответствии </w:t>
      </w:r>
      <w:r>
        <w:rPr>
          <w:spacing w:val="0"/>
          <w:sz w:val="24"/>
          <w:szCs w:val="24"/>
        </w:rPr>
        <w:t>учебно-материальной базы организаций, осуществляющих образовательную деятельность по основным программам профессионального обучения – программам профессиональной подготовки охранников и программам повышения квалификации охранников,</w:t>
      </w:r>
      <w:r>
        <w:rPr>
          <w:spacing w:val="0"/>
          <w:sz w:val="24"/>
          <w:szCs w:val="24"/>
        </w:rPr>
        <w:br/>
        <w:t>а также по дополнительны</w:t>
      </w:r>
      <w:r>
        <w:rPr>
          <w:spacing w:val="0"/>
          <w:sz w:val="24"/>
          <w:szCs w:val="24"/>
        </w:rPr>
        <w:t>м профессиональным программам – программам повышения квалификации руководителей частных охранных организаций, установленным федеральным органом исполнительной власти, уполномоченным в сфере частной охранной деятельности, требованиям к учебно-материальной б</w:t>
      </w:r>
      <w:r>
        <w:rPr>
          <w:spacing w:val="0"/>
          <w:sz w:val="24"/>
          <w:szCs w:val="24"/>
        </w:rPr>
        <w:t>азе таких образовательных организаций, позволяющей проводить практические занятия с использованием оружия, предоставления сведений</w:t>
      </w:r>
      <w:r>
        <w:rPr>
          <w:spacing w:val="0"/>
          <w:sz w:val="24"/>
          <w:szCs w:val="24"/>
        </w:rPr>
        <w:br/>
        <w:t xml:space="preserve">из него, формы выписки из указанного реестра, а также порядка предоставления, приостановления, возобновления действия </w:t>
      </w:r>
      <w:r w:rsidR="00212938">
        <w:rPr>
          <w:spacing w:val="0"/>
          <w:sz w:val="24"/>
          <w:szCs w:val="24"/>
        </w:rPr>
        <w:br/>
      </w:r>
      <w:r>
        <w:rPr>
          <w:spacing w:val="0"/>
          <w:sz w:val="24"/>
          <w:szCs w:val="24"/>
        </w:rPr>
        <w:t>и аннул</w:t>
      </w:r>
      <w:r>
        <w:rPr>
          <w:spacing w:val="0"/>
          <w:sz w:val="24"/>
          <w:szCs w:val="24"/>
        </w:rPr>
        <w:t>ирования названного заключения</w:t>
      </w:r>
    </w:p>
    <w:p w:rsidR="008A7963" w:rsidRDefault="008A7963" w:rsidP="009E5743">
      <w:pPr>
        <w:tabs>
          <w:tab w:val="left" w:pos="4395"/>
          <w:tab w:val="left" w:pos="4678"/>
        </w:tabs>
        <w:spacing w:line="264" w:lineRule="auto"/>
        <w:ind w:left="113" w:right="4706"/>
        <w:contextualSpacing/>
        <w:jc w:val="both"/>
      </w:pPr>
    </w:p>
    <w:p w:rsidR="008A7963" w:rsidRDefault="00E16F98" w:rsidP="009E5743">
      <w:pPr>
        <w:pStyle w:val="ConsPlusNormal0"/>
        <w:spacing w:line="312" w:lineRule="auto"/>
        <w:ind w:firstLine="540"/>
        <w:contextualSpacing/>
        <w:jc w:val="both"/>
      </w:pPr>
      <w:r>
        <w:rPr>
          <w:rFonts w:ascii="Times New Roman" w:hAnsi="Times New Roman"/>
          <w:sz w:val="28"/>
          <w:szCs w:val="28"/>
        </w:rPr>
        <w:t xml:space="preserve">В соответствии с частью 5.1 статьи 14 Федерального закона </w:t>
      </w:r>
      <w:r>
        <w:rPr>
          <w:rFonts w:ascii="Times New Roman" w:hAnsi="Times New Roman"/>
          <w:sz w:val="28"/>
          <w:szCs w:val="28"/>
        </w:rPr>
        <w:br/>
        <w:t>от 30 ноября 2024 г. № 427-ФЗ «О частной охранной деятельности»</w:t>
      </w:r>
      <w:r>
        <w:rPr>
          <w:rFonts w:ascii="Times New Roman" w:hAnsi="Times New Roman"/>
          <w:sz w:val="28"/>
          <w:szCs w:val="28"/>
        </w:rPr>
        <w:br/>
        <w:t>и абзацем первым пункта 1 Положения о Федеральной службе войск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lastRenderedPageBreak/>
        <w:t xml:space="preserve">национальной гвардии Российской Федерации, утвержденного Указом Президента Российской Федерации от 30 сентября 2016 г. № 510 </w:t>
      </w:r>
      <w:r>
        <w:rPr>
          <w:rFonts w:ascii="Times New Roman" w:hAnsi="Times New Roman"/>
          <w:sz w:val="28"/>
          <w:szCs w:val="28"/>
        </w:rPr>
        <w:br/>
        <w:t xml:space="preserve">«О Федеральной службе войск национальной гвардии Российской Федерации», –       </w:t>
      </w:r>
    </w:p>
    <w:p w:rsidR="008A7963" w:rsidRDefault="00E16F98" w:rsidP="009E5743">
      <w:pPr>
        <w:pStyle w:val="ConsPlusNormal0"/>
        <w:spacing w:line="312" w:lineRule="auto"/>
        <w:ind w:firstLine="540"/>
        <w:contextualSpacing/>
        <w:jc w:val="both"/>
      </w:pPr>
      <w:r>
        <w:rPr>
          <w:rFonts w:ascii="Times New Roman" w:hAnsi="Times New Roman"/>
          <w:sz w:val="28"/>
          <w:szCs w:val="28"/>
        </w:rPr>
        <w:t xml:space="preserve">                                               </w:t>
      </w:r>
    </w:p>
    <w:p w:rsidR="008A7963" w:rsidRDefault="00E16F98" w:rsidP="009E5743">
      <w:pPr>
        <w:pStyle w:val="ConsPlusNormal0"/>
        <w:spacing w:line="312" w:lineRule="auto"/>
        <w:ind w:firstLine="540"/>
        <w:contextualSpacing/>
        <w:jc w:val="center"/>
      </w:pPr>
      <w:r>
        <w:rPr>
          <w:rFonts w:ascii="Times New Roman" w:hAnsi="Times New Roman"/>
          <w:sz w:val="28"/>
          <w:szCs w:val="28"/>
        </w:rPr>
        <w:t>П  Р  И  К  А  З  Ы  В  А  Ю:</w:t>
      </w:r>
    </w:p>
    <w:p w:rsidR="008A7963" w:rsidRDefault="00E16F98" w:rsidP="009E5743">
      <w:pPr>
        <w:pStyle w:val="ConsPlusNormal0"/>
        <w:spacing w:line="312" w:lineRule="auto"/>
        <w:ind w:firstLine="540"/>
        <w:contextualSpacing/>
        <w:jc w:val="both"/>
      </w:pPr>
      <w:r>
        <w:rPr>
          <w:rFonts w:ascii="Times New Roman" w:hAnsi="Times New Roman"/>
          <w:sz w:val="28"/>
          <w:szCs w:val="28"/>
        </w:rPr>
        <w:t xml:space="preserve">                                  </w:t>
      </w:r>
    </w:p>
    <w:p w:rsidR="008A7963" w:rsidRDefault="00E16F98" w:rsidP="009E5743">
      <w:pPr>
        <w:pStyle w:val="ConsPlusNormal0"/>
        <w:spacing w:line="312" w:lineRule="auto"/>
        <w:ind w:firstLine="709"/>
        <w:contextualSpacing/>
        <w:jc w:val="both"/>
      </w:pPr>
      <w:r>
        <w:rPr>
          <w:rFonts w:ascii="Times New Roman" w:hAnsi="Times New Roman"/>
          <w:sz w:val="28"/>
          <w:szCs w:val="28"/>
        </w:rPr>
        <w:t>1. Утвердить прилагаемые:</w:t>
      </w:r>
    </w:p>
    <w:p w:rsidR="008A7963" w:rsidRDefault="00E16F98" w:rsidP="009E5743">
      <w:pPr>
        <w:pStyle w:val="ConsPlusNormal0"/>
        <w:spacing w:line="312" w:lineRule="auto"/>
        <w:ind w:firstLine="709"/>
        <w:contextualSpacing/>
        <w:jc w:val="both"/>
      </w:pPr>
      <w:r>
        <w:rPr>
          <w:rFonts w:ascii="Times New Roman" w:hAnsi="Times New Roman"/>
          <w:sz w:val="28"/>
          <w:szCs w:val="28"/>
        </w:rPr>
        <w:t>1.1. Порядок ведения реестра заключений о соответствии учебно-материальной базы организаций, осуществляющих образовательную деятельность по основным программам профе</w:t>
      </w:r>
      <w:r>
        <w:rPr>
          <w:rFonts w:ascii="Times New Roman" w:hAnsi="Times New Roman"/>
          <w:sz w:val="28"/>
          <w:szCs w:val="28"/>
        </w:rPr>
        <w:t xml:space="preserve">ссионального обучения – программам профессиональной подготовки охранников и программам повышения квалификации охранников, а также по дополнительным профессиональным программам – программам повышения квалификации руководителей частных охранных организаций, </w:t>
      </w:r>
      <w:r>
        <w:rPr>
          <w:rFonts w:ascii="Times New Roman" w:hAnsi="Times New Roman"/>
          <w:sz w:val="28"/>
          <w:szCs w:val="28"/>
        </w:rPr>
        <w:t>установленным федеральным органом исполнительной власти, уполномоченным в сфере частной охранной деятельности, требованиям к учебно-материальной базе таких образовательных организаций, позволяющей проводить практические занятия с использованием оружия, пре</w:t>
      </w:r>
      <w:r>
        <w:rPr>
          <w:rFonts w:ascii="Times New Roman" w:hAnsi="Times New Roman"/>
          <w:sz w:val="28"/>
          <w:szCs w:val="28"/>
        </w:rPr>
        <w:t xml:space="preserve">доставления сведений из него (приложение № 1 </w:t>
      </w:r>
      <w:r>
        <w:rPr>
          <w:rFonts w:ascii="Times New Roman" w:hAnsi="Times New Roman" w:cs="Times New Roman"/>
          <w:sz w:val="28"/>
          <w:szCs w:val="28"/>
        </w:rPr>
        <w:t>к настоящему приказу</w:t>
      </w:r>
      <w:r>
        <w:rPr>
          <w:rFonts w:ascii="Times New Roman" w:hAnsi="Times New Roman"/>
          <w:sz w:val="28"/>
          <w:szCs w:val="28"/>
        </w:rPr>
        <w:t>).</w:t>
      </w:r>
    </w:p>
    <w:p w:rsidR="008A7963" w:rsidRDefault="00E16F98" w:rsidP="009E5743">
      <w:pPr>
        <w:pStyle w:val="ConsPlusNormal0"/>
        <w:spacing w:line="312" w:lineRule="auto"/>
        <w:ind w:firstLine="709"/>
        <w:contextualSpacing/>
        <w:jc w:val="both"/>
      </w:pPr>
      <w:r>
        <w:rPr>
          <w:rFonts w:ascii="Times New Roman" w:hAnsi="Times New Roman"/>
          <w:sz w:val="28"/>
          <w:szCs w:val="28"/>
        </w:rPr>
        <w:t xml:space="preserve">1.2. Форму выписки из реестра заключений о соответствии учебно-материальной базы организаций, осуществляющих образовательную деятельность по основным программам профессионального обучения </w:t>
      </w:r>
      <w:r>
        <w:rPr>
          <w:rFonts w:ascii="Times New Roman" w:hAnsi="Times New Roman"/>
          <w:sz w:val="28"/>
          <w:szCs w:val="28"/>
        </w:rPr>
        <w:t>– программам профессиональной подготовки охранников и программам повышения квалификации охранников,  а также по дополнительным профессиональным программам – программам повышения квалификации руководителей частных охранных организаций, установленным федерал</w:t>
      </w:r>
      <w:r>
        <w:rPr>
          <w:rFonts w:ascii="Times New Roman" w:hAnsi="Times New Roman"/>
          <w:sz w:val="28"/>
          <w:szCs w:val="28"/>
        </w:rPr>
        <w:t>ьным органом исполнительной власти, уполномоченным в сфере частной охранной деятельности, требованиям к учебно-материальной базе таких образовательных организаций, позволяющей проводить практические занятия с использованием оружия (приложение № 2</w:t>
      </w:r>
      <w:r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к настоящ</w:t>
      </w:r>
      <w:r>
        <w:rPr>
          <w:rFonts w:ascii="Times New Roman" w:hAnsi="Times New Roman" w:cs="Times New Roman"/>
          <w:sz w:val="28"/>
          <w:szCs w:val="28"/>
        </w:rPr>
        <w:t>ему приказу</w:t>
      </w:r>
      <w:r>
        <w:rPr>
          <w:rFonts w:ascii="Times New Roman" w:hAnsi="Times New Roman"/>
          <w:sz w:val="28"/>
          <w:szCs w:val="28"/>
        </w:rPr>
        <w:t>).</w:t>
      </w:r>
    </w:p>
    <w:p w:rsidR="008A7963" w:rsidRDefault="00E16F98" w:rsidP="009E5743">
      <w:pPr>
        <w:pStyle w:val="ConsPlusNormal0"/>
        <w:spacing w:line="312" w:lineRule="auto"/>
        <w:ind w:firstLine="709"/>
        <w:contextualSpacing/>
        <w:jc w:val="both"/>
      </w:pPr>
      <w:r>
        <w:rPr>
          <w:rFonts w:ascii="Times New Roman" w:hAnsi="Times New Roman"/>
          <w:sz w:val="28"/>
          <w:szCs w:val="28"/>
        </w:rPr>
        <w:t xml:space="preserve">1.3. Порядок предоставления, приостановления, возобновления действия и аннулирования заключений о соответствии учебно-материальной базы организаций, осуществляющих образовательную </w:t>
      </w:r>
      <w:r>
        <w:rPr>
          <w:rFonts w:ascii="Times New Roman" w:hAnsi="Times New Roman"/>
          <w:sz w:val="28"/>
          <w:szCs w:val="28"/>
        </w:rPr>
        <w:lastRenderedPageBreak/>
        <w:t>деятельность по основным программам профессионального обучения</w:t>
      </w:r>
      <w:r>
        <w:rPr>
          <w:rFonts w:ascii="Times New Roman" w:hAnsi="Times New Roman"/>
          <w:sz w:val="28"/>
          <w:szCs w:val="28"/>
        </w:rPr>
        <w:t xml:space="preserve"> – программам профессиональной подготовки охранников и программам повышения квалификации охранников, а также по дополнительным профессиональным программам – программам повышения квалификации руководителей частных охранных организаций, установленным федерал</w:t>
      </w:r>
      <w:r>
        <w:rPr>
          <w:rFonts w:ascii="Times New Roman" w:hAnsi="Times New Roman"/>
          <w:sz w:val="28"/>
          <w:szCs w:val="28"/>
        </w:rPr>
        <w:t>ьным органом исполнительной власти, уполномоченным в сфере частной охранной деятельности, требованиям к учебно-материальной базе таких образовательных организаций, позволяющей проводить практические занятия с использованием оружия (приложение № 3</w:t>
      </w:r>
      <w:r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к настоящ</w:t>
      </w:r>
      <w:r>
        <w:rPr>
          <w:rFonts w:ascii="Times New Roman" w:hAnsi="Times New Roman" w:cs="Times New Roman"/>
          <w:sz w:val="28"/>
          <w:szCs w:val="28"/>
        </w:rPr>
        <w:t>ему приказу</w:t>
      </w:r>
      <w:r>
        <w:rPr>
          <w:rFonts w:ascii="Times New Roman" w:hAnsi="Times New Roman"/>
          <w:sz w:val="28"/>
          <w:szCs w:val="28"/>
        </w:rPr>
        <w:t>). </w:t>
      </w:r>
    </w:p>
    <w:p w:rsidR="008A7963" w:rsidRDefault="00E16F98" w:rsidP="009E5743">
      <w:pPr>
        <w:pStyle w:val="ConsPlusNormal0"/>
        <w:spacing w:line="312" w:lineRule="auto"/>
        <w:ind w:firstLine="709"/>
        <w:contextualSpacing/>
        <w:jc w:val="both"/>
      </w:pPr>
      <w:r>
        <w:rPr>
          <w:rFonts w:ascii="Times New Roman" w:hAnsi="Times New Roman"/>
          <w:sz w:val="28"/>
          <w:szCs w:val="28"/>
        </w:rPr>
        <w:t>2. Настоящий приказ вступает в силу с 1 сентября 2026 г.</w:t>
      </w:r>
    </w:p>
    <w:p w:rsidR="008A7963" w:rsidRDefault="008A7963" w:rsidP="009E5743">
      <w:pPr>
        <w:pStyle w:val="ConsPlusNormal0"/>
        <w:spacing w:line="312" w:lineRule="auto"/>
        <w:ind w:firstLine="540"/>
        <w:contextualSpacing/>
        <w:jc w:val="both"/>
        <w:rPr>
          <w:rFonts w:ascii="Times New Roman" w:hAnsi="Times New Roman"/>
          <w:sz w:val="28"/>
          <w:szCs w:val="28"/>
        </w:rPr>
      </w:pPr>
    </w:p>
    <w:p w:rsidR="009E5743" w:rsidRDefault="009E5743" w:rsidP="009E5743">
      <w:pPr>
        <w:pStyle w:val="ConsPlusNormal0"/>
        <w:spacing w:line="312" w:lineRule="auto"/>
        <w:ind w:firstLine="540"/>
        <w:contextualSpacing/>
        <w:jc w:val="both"/>
        <w:rPr>
          <w:rFonts w:ascii="Times New Roman" w:hAnsi="Times New Roman"/>
          <w:sz w:val="28"/>
          <w:szCs w:val="28"/>
        </w:rPr>
      </w:pPr>
    </w:p>
    <w:p w:rsidR="008A7963" w:rsidRDefault="00E16F98" w:rsidP="009E5743">
      <w:pPr>
        <w:pStyle w:val="ConsPlusNormal0"/>
        <w:spacing w:line="312" w:lineRule="auto"/>
        <w:contextualSpacing/>
        <w:jc w:val="both"/>
      </w:pPr>
      <w:r>
        <w:rPr>
          <w:rFonts w:ascii="Times New Roman" w:hAnsi="Times New Roman"/>
          <w:sz w:val="28"/>
          <w:szCs w:val="28"/>
        </w:rPr>
        <w:t xml:space="preserve">Директор Федеральной службы </w:t>
      </w:r>
    </w:p>
    <w:p w:rsidR="008A7963" w:rsidRDefault="00E16F98" w:rsidP="009E5743">
      <w:pPr>
        <w:pStyle w:val="ConsPlusNormal0"/>
        <w:spacing w:line="312" w:lineRule="auto"/>
        <w:contextualSpacing/>
        <w:jc w:val="both"/>
      </w:pPr>
      <w:r>
        <w:rPr>
          <w:rFonts w:ascii="Times New Roman" w:hAnsi="Times New Roman"/>
          <w:sz w:val="28"/>
          <w:szCs w:val="28"/>
        </w:rPr>
        <w:t>войск национальной гвардии Российской Федерации –</w:t>
      </w:r>
    </w:p>
    <w:p w:rsidR="008A7963" w:rsidRDefault="00E16F98" w:rsidP="009E5743">
      <w:pPr>
        <w:pStyle w:val="ConsPlusNormal0"/>
        <w:spacing w:line="312" w:lineRule="auto"/>
        <w:contextualSpacing/>
        <w:jc w:val="both"/>
      </w:pPr>
      <w:r>
        <w:rPr>
          <w:rFonts w:ascii="Times New Roman" w:hAnsi="Times New Roman"/>
          <w:sz w:val="28"/>
          <w:szCs w:val="28"/>
        </w:rPr>
        <w:t>главнокомандующий войсками национальной гвардии</w:t>
      </w:r>
    </w:p>
    <w:p w:rsidR="008A7963" w:rsidRDefault="00E16F98" w:rsidP="009E5743">
      <w:pPr>
        <w:pStyle w:val="ConsPlusNormal0"/>
        <w:spacing w:line="312" w:lineRule="auto"/>
        <w:contextualSpacing/>
        <w:jc w:val="both"/>
      </w:pPr>
      <w:r>
        <w:rPr>
          <w:rFonts w:ascii="Times New Roman" w:hAnsi="Times New Roman"/>
          <w:sz w:val="28"/>
          <w:szCs w:val="28"/>
        </w:rPr>
        <w:t>Российской Федерации</w:t>
      </w:r>
    </w:p>
    <w:p w:rsidR="008A7963" w:rsidRDefault="00E16F98" w:rsidP="009E5743">
      <w:pPr>
        <w:pStyle w:val="ConsPlusNormal0"/>
        <w:spacing w:line="312" w:lineRule="auto"/>
        <w:contextualSpacing/>
        <w:jc w:val="both"/>
      </w:pPr>
      <w:r>
        <w:rPr>
          <w:rFonts w:ascii="Times New Roman" w:hAnsi="Times New Roman"/>
          <w:sz w:val="28"/>
          <w:szCs w:val="28"/>
        </w:rPr>
        <w:t>генерал армии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        В.В. Золотов</w:t>
      </w:r>
      <w:bookmarkStart w:id="0" w:name="Par31"/>
      <w:bookmarkEnd w:id="0"/>
    </w:p>
    <w:p w:rsidR="009E5743" w:rsidRDefault="009E5743">
      <w:pPr>
        <w:overflowPunct/>
        <w:jc w:val="left"/>
        <w:rPr>
          <w:rFonts w:cs="Arial"/>
          <w:spacing w:val="0"/>
          <w:lang w:eastAsia="ru-RU"/>
        </w:rPr>
      </w:pPr>
      <w:r>
        <w:br w:type="page"/>
      </w:r>
    </w:p>
    <w:p w:rsidR="008A7963" w:rsidRDefault="00E16F98" w:rsidP="009E5743">
      <w:pPr>
        <w:spacing w:line="312" w:lineRule="auto"/>
        <w:ind w:left="5102"/>
        <w:contextualSpacing/>
        <w:jc w:val="both"/>
      </w:pPr>
      <w:r>
        <w:rPr>
          <w:spacing w:val="-2"/>
        </w:rPr>
        <w:lastRenderedPageBreak/>
        <w:t xml:space="preserve">Приложение </w:t>
      </w:r>
      <w:r>
        <w:rPr>
          <w:spacing w:val="-2"/>
        </w:rPr>
        <w:t>№ 1</w:t>
      </w:r>
    </w:p>
    <w:p w:rsidR="008A7963" w:rsidRDefault="00E16F98" w:rsidP="009E5743">
      <w:pPr>
        <w:spacing w:line="312" w:lineRule="auto"/>
        <w:ind w:left="5103"/>
        <w:contextualSpacing/>
        <w:jc w:val="both"/>
      </w:pPr>
      <w:r>
        <w:rPr>
          <w:spacing w:val="-2"/>
        </w:rPr>
        <w:t>к приказу Федеральной службы войск национальной гвардии</w:t>
      </w:r>
      <w:r>
        <w:rPr>
          <w:spacing w:val="-2"/>
        </w:rPr>
        <w:br/>
        <w:t>Российской Федерации</w:t>
      </w:r>
    </w:p>
    <w:p w:rsidR="008A7963" w:rsidRDefault="00E16F98" w:rsidP="009E5743">
      <w:pPr>
        <w:pStyle w:val="ConsPlusNormal0"/>
        <w:spacing w:line="312" w:lineRule="auto"/>
        <w:contextualSpacing/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</w:t>
      </w:r>
    </w:p>
    <w:p w:rsidR="008A7963" w:rsidRDefault="00E16F98" w:rsidP="009E5743">
      <w:pPr>
        <w:pStyle w:val="ConsPlusNormal0"/>
        <w:spacing w:line="312" w:lineRule="auto"/>
        <w:contextualSpacing/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</w:t>
      </w:r>
    </w:p>
    <w:p w:rsidR="008A7963" w:rsidRDefault="00E16F98" w:rsidP="009E5743">
      <w:pPr>
        <w:pStyle w:val="ConsPlusTitle"/>
        <w:widowControl/>
        <w:spacing w:line="312" w:lineRule="auto"/>
        <w:contextualSpacing/>
        <w:jc w:val="center"/>
        <w:outlineLvl w:val="3"/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</w:t>
      </w:r>
    </w:p>
    <w:p w:rsidR="008A7963" w:rsidRDefault="00E16F98" w:rsidP="009E5743">
      <w:pPr>
        <w:pStyle w:val="ConsPlusTitle"/>
        <w:widowControl/>
        <w:spacing w:line="312" w:lineRule="auto"/>
        <w:contextualSpacing/>
        <w:jc w:val="center"/>
        <w:outlineLvl w:val="3"/>
      </w:pPr>
      <w:r>
        <w:rPr>
          <w:rFonts w:ascii="Times New Roman" w:hAnsi="Times New Roman" w:cs="Times New Roman"/>
          <w:sz w:val="28"/>
          <w:szCs w:val="28"/>
        </w:rPr>
        <w:t>ПОРЯДОК</w:t>
      </w:r>
    </w:p>
    <w:p w:rsidR="008A7963" w:rsidRDefault="00E16F98" w:rsidP="009E5743">
      <w:pPr>
        <w:pStyle w:val="ConsPlusTitle"/>
        <w:widowControl/>
        <w:spacing w:line="276" w:lineRule="auto"/>
        <w:contextualSpacing/>
        <w:jc w:val="center"/>
        <w:outlineLvl w:val="3"/>
      </w:pPr>
      <w:r>
        <w:rPr>
          <w:rFonts w:ascii="Times New Roman" w:hAnsi="Times New Roman" w:cs="Times New Roman"/>
          <w:sz w:val="28"/>
          <w:szCs w:val="28"/>
        </w:rPr>
        <w:t>ведения реестра заключений о соответствии учебно-материальной базы организаций, осуществляющих об</w:t>
      </w:r>
      <w:r>
        <w:rPr>
          <w:rFonts w:ascii="Times New Roman" w:hAnsi="Times New Roman" w:cs="Times New Roman"/>
          <w:sz w:val="28"/>
          <w:szCs w:val="28"/>
        </w:rPr>
        <w:t>разовательную деятельность по основным программам профессионального обучения – программам профессиональной подготовки охранников и программам повышения квалификации охранников, а также по дополнительным профессиональным программам – программам повышения кв</w:t>
      </w:r>
      <w:r>
        <w:rPr>
          <w:rFonts w:ascii="Times New Roman" w:hAnsi="Times New Roman" w:cs="Times New Roman"/>
          <w:sz w:val="28"/>
          <w:szCs w:val="28"/>
        </w:rPr>
        <w:t>алификации руководителей частных охранных организаций, установленным федеральным органом исполнительной власти, уполномоченным в сфере частной охранной деятельности, требованиям к учебно-материальной базе таких образовательных организаций, позволяющей пров</w:t>
      </w:r>
      <w:r>
        <w:rPr>
          <w:rFonts w:ascii="Times New Roman" w:hAnsi="Times New Roman" w:cs="Times New Roman"/>
          <w:sz w:val="28"/>
          <w:szCs w:val="28"/>
        </w:rPr>
        <w:t>одить практические занятия с использованием оружия, предоставления сведений</w:t>
      </w:r>
    </w:p>
    <w:p w:rsidR="008A7963" w:rsidRDefault="00E16F98" w:rsidP="009E5743">
      <w:pPr>
        <w:pStyle w:val="ConsPlusTitle"/>
        <w:widowControl/>
        <w:spacing w:line="276" w:lineRule="auto"/>
        <w:contextualSpacing/>
        <w:jc w:val="center"/>
        <w:outlineLvl w:val="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него</w:t>
      </w:r>
    </w:p>
    <w:p w:rsidR="009E5743" w:rsidRPr="009E5743" w:rsidRDefault="009E5743" w:rsidP="009E5743">
      <w:pPr>
        <w:pStyle w:val="ConsPlusTitle"/>
        <w:widowControl/>
        <w:spacing w:line="276" w:lineRule="auto"/>
        <w:contextualSpacing/>
        <w:jc w:val="center"/>
        <w:outlineLvl w:val="3"/>
        <w:rPr>
          <w:rFonts w:ascii="Times New Roman" w:hAnsi="Times New Roman" w:cs="Times New Roman"/>
          <w:sz w:val="28"/>
          <w:szCs w:val="28"/>
        </w:rPr>
      </w:pPr>
    </w:p>
    <w:p w:rsidR="008A7963" w:rsidRDefault="00E16F98" w:rsidP="009E5743">
      <w:pPr>
        <w:pStyle w:val="ConsPlusNormal0"/>
        <w:spacing w:line="312" w:lineRule="auto"/>
        <w:ind w:firstLine="709"/>
        <w:contextualSpacing/>
        <w:jc w:val="both"/>
      </w:pPr>
      <w:r>
        <w:rPr>
          <w:rFonts w:ascii="Times New Roman" w:hAnsi="Times New Roman"/>
          <w:sz w:val="28"/>
          <w:szCs w:val="28"/>
        </w:rPr>
        <w:t>1. Настоящий Порядок устанавливает процедуры ведения реестра заключений о соответствии учебно-материальной базы организаций, ос</w:t>
      </w:r>
      <w:r>
        <w:rPr>
          <w:rFonts w:ascii="Times New Roman" w:hAnsi="Times New Roman"/>
          <w:sz w:val="28"/>
          <w:szCs w:val="28"/>
        </w:rPr>
        <w:t>уществляющих образовательную деятельность по основным программам профессионального обучения – программам профессиональной подготовки охранников и программам повышения квалификации охранников, а также по дополнительным профессиональным программам – программ</w:t>
      </w:r>
      <w:r>
        <w:rPr>
          <w:rFonts w:ascii="Times New Roman" w:hAnsi="Times New Roman"/>
          <w:sz w:val="28"/>
          <w:szCs w:val="28"/>
        </w:rPr>
        <w:t>ам повышения квалификации руководителей частных охранных организаций, установленным федеральным органом исполнительной власти, уполномоченным в сфере частной охранной деятельности, требованиям</w:t>
      </w:r>
      <w:r>
        <w:rPr>
          <w:rFonts w:ascii="Times New Roman" w:hAnsi="Times New Roman"/>
          <w:sz w:val="28"/>
          <w:szCs w:val="28"/>
        </w:rPr>
        <w:br/>
        <w:t>к учебно-материальной базе таких образовательных организаций, п</w:t>
      </w:r>
      <w:r>
        <w:rPr>
          <w:rFonts w:ascii="Times New Roman" w:hAnsi="Times New Roman"/>
          <w:sz w:val="28"/>
          <w:szCs w:val="28"/>
        </w:rPr>
        <w:t>озволяющей проводить практические занятия с использованием оружия (далее – реестр заключений, заключение, организация соответственно)</w:t>
      </w:r>
      <w:r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и предоставления сведений из него.</w:t>
      </w:r>
    </w:p>
    <w:p w:rsidR="008A7963" w:rsidRDefault="00E16F98" w:rsidP="009E5743">
      <w:pPr>
        <w:pStyle w:val="ConsPlusNormal0"/>
        <w:spacing w:line="312" w:lineRule="auto"/>
        <w:ind w:firstLine="709"/>
        <w:contextualSpacing/>
        <w:jc w:val="both"/>
      </w:pPr>
      <w:r>
        <w:rPr>
          <w:rFonts w:ascii="Times New Roman" w:hAnsi="Times New Roman"/>
          <w:sz w:val="28"/>
          <w:szCs w:val="28"/>
        </w:rPr>
        <w:t>2. Реестр заключений формируется и ведется в электронном виде</w:t>
      </w:r>
      <w:r>
        <w:rPr>
          <w:rFonts w:ascii="Times New Roman" w:hAnsi="Times New Roman"/>
          <w:sz w:val="28"/>
          <w:szCs w:val="28"/>
        </w:rPr>
        <w:br/>
        <w:t xml:space="preserve">с использованием системы </w:t>
      </w:r>
      <w:r>
        <w:rPr>
          <w:rFonts w:ascii="Times New Roman" w:hAnsi="Times New Roman"/>
          <w:sz w:val="28"/>
          <w:szCs w:val="28"/>
        </w:rPr>
        <w:t xml:space="preserve">информационного обеспечения </w:t>
      </w:r>
      <w:r>
        <w:rPr>
          <w:rFonts w:ascii="Times New Roman" w:hAnsi="Times New Roman"/>
          <w:sz w:val="28"/>
          <w:szCs w:val="28"/>
        </w:rPr>
        <w:lastRenderedPageBreak/>
        <w:t>централизованного учета оружия, контроля за соблюдением законодательства Российской Федерации в области оборота оружия, частной детективной (сыскной) и охранной деятельности Федеральной службы войск национальной гвардии Российск</w:t>
      </w:r>
      <w:r>
        <w:rPr>
          <w:rFonts w:ascii="Times New Roman" w:hAnsi="Times New Roman"/>
          <w:sz w:val="28"/>
          <w:szCs w:val="28"/>
        </w:rPr>
        <w:t xml:space="preserve">ой Федерации </w:t>
      </w:r>
      <w:r>
        <w:rPr>
          <w:rFonts w:ascii="Times New Roman" w:hAnsi="Times New Roman"/>
          <w:sz w:val="28"/>
          <w:szCs w:val="28"/>
        </w:rPr>
        <w:br/>
        <w:t>(далее – СЦУО Росгвардии).</w:t>
      </w:r>
    </w:p>
    <w:p w:rsidR="008A7963" w:rsidRDefault="009E5743" w:rsidP="009E5743">
      <w:pPr>
        <w:pStyle w:val="ConsPlusNormal0"/>
        <w:spacing w:line="312" w:lineRule="auto"/>
        <w:ind w:firstLine="709"/>
        <w:contextualSpacing/>
        <w:jc w:val="both"/>
      </w:pPr>
      <w:r>
        <w:rPr>
          <w:rFonts w:ascii="Times New Roman" w:hAnsi="Times New Roman"/>
          <w:sz w:val="28"/>
          <w:szCs w:val="28"/>
        </w:rPr>
        <w:t>3. </w:t>
      </w:r>
      <w:r w:rsidR="00E16F98">
        <w:rPr>
          <w:rFonts w:ascii="Times New Roman" w:hAnsi="Times New Roman"/>
          <w:sz w:val="28"/>
          <w:szCs w:val="28"/>
        </w:rPr>
        <w:t>Вносимой в реестр заключений записи присваивается уникальный номе</w:t>
      </w:r>
      <w:r w:rsidR="00E16F98">
        <w:rPr>
          <w:rFonts w:ascii="Times New Roman" w:hAnsi="Times New Roman"/>
          <w:sz w:val="28"/>
          <w:szCs w:val="28"/>
        </w:rPr>
        <w:t>р, который является регистрационным номером заключения.</w:t>
      </w:r>
    </w:p>
    <w:p w:rsidR="008A7963" w:rsidRDefault="009E5743" w:rsidP="009E5743">
      <w:pPr>
        <w:pStyle w:val="ConsPlusNormal0"/>
        <w:spacing w:line="312" w:lineRule="auto"/>
        <w:ind w:firstLine="709"/>
        <w:contextualSpacing/>
        <w:jc w:val="both"/>
      </w:pPr>
      <w:r>
        <w:rPr>
          <w:rFonts w:ascii="Times New Roman" w:hAnsi="Times New Roman"/>
          <w:sz w:val="28"/>
          <w:szCs w:val="28"/>
        </w:rPr>
        <w:t>4</w:t>
      </w:r>
      <w:r w:rsidR="00E16F98">
        <w:rPr>
          <w:rFonts w:ascii="Times New Roman" w:hAnsi="Times New Roman"/>
          <w:sz w:val="28"/>
          <w:szCs w:val="28"/>
        </w:rPr>
        <w:t>. Основанием для внесения записи в реестр заключений является решение, принятое</w:t>
      </w:r>
      <w:r w:rsidR="00E16F98">
        <w:t xml:space="preserve"> </w:t>
      </w:r>
      <w:r w:rsidR="00E16F98">
        <w:rPr>
          <w:rFonts w:ascii="Times New Roman" w:hAnsi="Times New Roman"/>
          <w:sz w:val="28"/>
          <w:szCs w:val="28"/>
        </w:rPr>
        <w:t xml:space="preserve">заместителем </w:t>
      </w:r>
      <w:r w:rsidR="00E16F98">
        <w:rPr>
          <w:rFonts w:ascii="Times New Roman" w:hAnsi="Times New Roman"/>
          <w:sz w:val="28"/>
          <w:szCs w:val="28"/>
        </w:rPr>
        <w:t xml:space="preserve">начальника территориального органа Росгвардии – начальником центра лицензионно-разрешительной работы </w:t>
      </w:r>
      <w:r w:rsidR="00E16F98">
        <w:rPr>
          <w:rFonts w:ascii="Times New Roman" w:hAnsi="Times New Roman" w:cs="Times New Roman"/>
          <w:sz w:val="28"/>
          <w:szCs w:val="28"/>
        </w:rPr>
        <w:t xml:space="preserve">территориального органа Росгвардии </w:t>
      </w:r>
      <w:r w:rsidR="00E16F98">
        <w:rPr>
          <w:rFonts w:ascii="Times New Roman" w:hAnsi="Times New Roman"/>
          <w:sz w:val="28"/>
          <w:szCs w:val="28"/>
        </w:rPr>
        <w:t>либо лицом, исполняющим</w:t>
      </w:r>
      <w:r w:rsidR="00E16F98">
        <w:rPr>
          <w:rFonts w:ascii="Times New Roman" w:hAnsi="Times New Roman"/>
          <w:sz w:val="28"/>
          <w:szCs w:val="28"/>
        </w:rPr>
        <w:br/>
        <w:t xml:space="preserve">его обязанности (далее – </w:t>
      </w:r>
      <w:r w:rsidR="00E16F98">
        <w:rPr>
          <w:rFonts w:ascii="Times New Roman" w:hAnsi="Times New Roman"/>
          <w:sz w:val="28"/>
          <w:szCs w:val="28"/>
        </w:rPr>
        <w:t xml:space="preserve">уполномоченное должностное лицо </w:t>
      </w:r>
      <w:r w:rsidR="00E16F98">
        <w:rPr>
          <w:rFonts w:ascii="Times New Roman" w:hAnsi="Times New Roman" w:cs="Times New Roman"/>
          <w:sz w:val="28"/>
          <w:szCs w:val="28"/>
        </w:rPr>
        <w:t>территориального органа</w:t>
      </w:r>
      <w:r w:rsidR="00E16F98">
        <w:rPr>
          <w:rFonts w:ascii="Times New Roman" w:hAnsi="Times New Roman"/>
          <w:sz w:val="28"/>
          <w:szCs w:val="28"/>
        </w:rPr>
        <w:t xml:space="preserve"> Росгвардии):</w:t>
      </w:r>
    </w:p>
    <w:p w:rsidR="008A7963" w:rsidRDefault="009E5743" w:rsidP="009E5743">
      <w:pPr>
        <w:pStyle w:val="ConsPlusNormal0"/>
        <w:spacing w:line="312" w:lineRule="auto"/>
        <w:ind w:firstLine="709"/>
        <w:contextualSpacing/>
        <w:jc w:val="both"/>
      </w:pPr>
      <w:r>
        <w:rPr>
          <w:rFonts w:ascii="Times New Roman" w:hAnsi="Times New Roman"/>
          <w:sz w:val="28"/>
          <w:szCs w:val="28"/>
        </w:rPr>
        <w:t>4</w:t>
      </w:r>
      <w:r w:rsidR="00E16F98">
        <w:rPr>
          <w:rFonts w:ascii="Times New Roman" w:hAnsi="Times New Roman"/>
          <w:sz w:val="28"/>
          <w:szCs w:val="28"/>
        </w:rPr>
        <w:t>.</w:t>
      </w:r>
      <w:r w:rsidR="00E16F98">
        <w:rPr>
          <w:rFonts w:ascii="Times New Roman" w:hAnsi="Times New Roman"/>
          <w:sz w:val="28"/>
          <w:szCs w:val="28"/>
        </w:rPr>
        <w:t>1. О предоставлении заключения.</w:t>
      </w:r>
    </w:p>
    <w:p w:rsidR="008A7963" w:rsidRDefault="009E5743" w:rsidP="009E5743">
      <w:pPr>
        <w:pStyle w:val="ConsPlusNormal0"/>
        <w:spacing w:line="312" w:lineRule="auto"/>
        <w:ind w:firstLine="709"/>
        <w:contextualSpacing/>
        <w:jc w:val="both"/>
      </w:pPr>
      <w:r>
        <w:rPr>
          <w:rFonts w:ascii="Times New Roman" w:hAnsi="Times New Roman"/>
          <w:sz w:val="28"/>
          <w:szCs w:val="28"/>
        </w:rPr>
        <w:t>4</w:t>
      </w:r>
      <w:r w:rsidR="00E16F98">
        <w:rPr>
          <w:rFonts w:ascii="Times New Roman" w:hAnsi="Times New Roman"/>
          <w:sz w:val="28"/>
          <w:szCs w:val="28"/>
        </w:rPr>
        <w:t>.2. О</w:t>
      </w:r>
      <w:r w:rsidR="00E16F98">
        <w:rPr>
          <w:rFonts w:ascii="Times New Roman" w:hAnsi="Times New Roman" w:cs="Times New Roman"/>
          <w:sz w:val="28"/>
          <w:szCs w:val="28"/>
        </w:rPr>
        <w:t xml:space="preserve">б отказе в предоставлении </w:t>
      </w:r>
      <w:r w:rsidR="00E16F98">
        <w:rPr>
          <w:rFonts w:ascii="Times New Roman" w:hAnsi="Times New Roman"/>
          <w:sz w:val="28"/>
          <w:szCs w:val="28"/>
        </w:rPr>
        <w:t>заключения. </w:t>
      </w:r>
    </w:p>
    <w:p w:rsidR="008A7963" w:rsidRDefault="009E5743" w:rsidP="009E5743">
      <w:pPr>
        <w:pStyle w:val="ConsPlusNormal0"/>
        <w:spacing w:line="312" w:lineRule="auto"/>
        <w:ind w:firstLine="709"/>
        <w:contextualSpacing/>
        <w:jc w:val="both"/>
      </w:pPr>
      <w:r>
        <w:rPr>
          <w:rFonts w:ascii="Times New Roman" w:hAnsi="Times New Roman"/>
          <w:sz w:val="28"/>
          <w:szCs w:val="28"/>
        </w:rPr>
        <w:t>4</w:t>
      </w:r>
      <w:r w:rsidR="00E16F98">
        <w:rPr>
          <w:rFonts w:ascii="Times New Roman" w:hAnsi="Times New Roman"/>
          <w:sz w:val="28"/>
          <w:szCs w:val="28"/>
        </w:rPr>
        <w:t xml:space="preserve">.3. О приостановлении заключения. </w:t>
      </w:r>
    </w:p>
    <w:p w:rsidR="008A7963" w:rsidRDefault="009E5743" w:rsidP="009E5743">
      <w:pPr>
        <w:pStyle w:val="ConsPlusNormal0"/>
        <w:spacing w:line="312" w:lineRule="auto"/>
        <w:ind w:firstLine="709"/>
        <w:contextualSpacing/>
        <w:jc w:val="both"/>
      </w:pPr>
      <w:r>
        <w:rPr>
          <w:rFonts w:ascii="Times New Roman" w:hAnsi="Times New Roman"/>
          <w:sz w:val="28"/>
          <w:szCs w:val="28"/>
        </w:rPr>
        <w:t>4</w:t>
      </w:r>
      <w:r w:rsidR="00E16F98">
        <w:rPr>
          <w:rFonts w:ascii="Times New Roman" w:hAnsi="Times New Roman"/>
          <w:sz w:val="28"/>
          <w:szCs w:val="28"/>
        </w:rPr>
        <w:t>.4. О возобновлении действия заключения.</w:t>
      </w:r>
    </w:p>
    <w:p w:rsidR="008A7963" w:rsidRDefault="009E5743" w:rsidP="009E5743">
      <w:pPr>
        <w:pStyle w:val="ConsPlusNormal0"/>
        <w:spacing w:line="312" w:lineRule="auto"/>
        <w:ind w:firstLine="709"/>
        <w:contextualSpacing/>
        <w:jc w:val="both"/>
      </w:pPr>
      <w:r>
        <w:rPr>
          <w:rFonts w:ascii="Times New Roman" w:hAnsi="Times New Roman"/>
          <w:sz w:val="28"/>
          <w:szCs w:val="28"/>
        </w:rPr>
        <w:t>4</w:t>
      </w:r>
      <w:r w:rsidR="00E16F98">
        <w:rPr>
          <w:rFonts w:ascii="Times New Roman" w:hAnsi="Times New Roman"/>
          <w:sz w:val="28"/>
          <w:szCs w:val="28"/>
        </w:rPr>
        <w:t>.5. Об аннулировании заключения.</w:t>
      </w:r>
    </w:p>
    <w:p w:rsidR="008A7963" w:rsidRDefault="009E5743" w:rsidP="009E5743">
      <w:pPr>
        <w:pStyle w:val="ConsPlusNormal0"/>
        <w:spacing w:line="312" w:lineRule="auto"/>
        <w:ind w:firstLine="709"/>
        <w:contextualSpacing/>
        <w:jc w:val="both"/>
      </w:pPr>
      <w:r>
        <w:rPr>
          <w:rFonts w:ascii="Times New Roman" w:hAnsi="Times New Roman"/>
          <w:sz w:val="28"/>
          <w:szCs w:val="28"/>
        </w:rPr>
        <w:t>5</w:t>
      </w:r>
      <w:r w:rsidR="00E16F98">
        <w:rPr>
          <w:rFonts w:ascii="Times New Roman" w:hAnsi="Times New Roman"/>
          <w:sz w:val="28"/>
          <w:szCs w:val="28"/>
        </w:rPr>
        <w:t xml:space="preserve">. Сведения в реестр заключений вносятся должностным лицом </w:t>
      </w:r>
      <w:r w:rsidR="00E16F98">
        <w:rPr>
          <w:rFonts w:ascii="Times New Roman" w:hAnsi="Times New Roman"/>
          <w:sz w:val="28"/>
          <w:szCs w:val="28"/>
        </w:rPr>
        <w:t>территориального органа Росгвардии в день принятия решения</w:t>
      </w:r>
      <w:r w:rsidR="00E16F98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A7963" w:rsidRDefault="009E5743" w:rsidP="009E5743">
      <w:pPr>
        <w:pStyle w:val="ConsPlusNormal0"/>
        <w:spacing w:line="312" w:lineRule="auto"/>
        <w:ind w:firstLine="709"/>
        <w:contextualSpacing/>
        <w:jc w:val="both"/>
      </w:pPr>
      <w:r>
        <w:rPr>
          <w:rFonts w:ascii="Times New Roman" w:hAnsi="Times New Roman"/>
          <w:sz w:val="28"/>
          <w:szCs w:val="28"/>
        </w:rPr>
        <w:t>6</w:t>
      </w:r>
      <w:r w:rsidR="00E16F98">
        <w:rPr>
          <w:rFonts w:ascii="Times New Roman" w:hAnsi="Times New Roman"/>
          <w:sz w:val="28"/>
          <w:szCs w:val="28"/>
        </w:rPr>
        <w:t>. Ведение реестра заключений осуществляется способом, позволяющим идентифицировать должностное лицо территориального органа Росгвардии, осуществляющего внесение сведений в реестр заключений.</w:t>
      </w:r>
    </w:p>
    <w:p w:rsidR="008A7963" w:rsidRDefault="009E5743" w:rsidP="009E5743">
      <w:pPr>
        <w:pStyle w:val="ConsPlusNormal0"/>
        <w:spacing w:line="312" w:lineRule="auto"/>
        <w:ind w:firstLine="709"/>
        <w:contextualSpacing/>
        <w:jc w:val="both"/>
      </w:pPr>
      <w:r>
        <w:rPr>
          <w:rFonts w:ascii="Times New Roman" w:hAnsi="Times New Roman"/>
          <w:sz w:val="28"/>
          <w:szCs w:val="28"/>
        </w:rPr>
        <w:t>7</w:t>
      </w:r>
      <w:r w:rsidR="00E16F98">
        <w:rPr>
          <w:rFonts w:ascii="Times New Roman" w:hAnsi="Times New Roman"/>
          <w:sz w:val="28"/>
          <w:szCs w:val="28"/>
        </w:rPr>
        <w:t>. Т</w:t>
      </w:r>
      <w:r w:rsidR="00E16F98">
        <w:rPr>
          <w:rFonts w:ascii="Times New Roman" w:hAnsi="Times New Roman"/>
          <w:sz w:val="28"/>
          <w:szCs w:val="28"/>
        </w:rPr>
        <w:t>ехнические ошибки в сведениях, внесенных в реестр заключений, исправляются по решению уполномоченного должностного лица территориального органа Росгвардии, в течение пяти рабочих дней со дня их обнаружения путем внесения в реестр заключений новой записи</w:t>
      </w:r>
      <w:r w:rsidR="00E16F98">
        <w:rPr>
          <w:rFonts w:ascii="Times New Roman" w:hAnsi="Times New Roman"/>
          <w:sz w:val="28"/>
          <w:szCs w:val="28"/>
        </w:rPr>
        <w:br/>
        <w:t xml:space="preserve">с </w:t>
      </w:r>
      <w:r w:rsidR="00E16F98">
        <w:rPr>
          <w:rFonts w:ascii="Times New Roman" w:hAnsi="Times New Roman"/>
          <w:sz w:val="28"/>
          <w:szCs w:val="28"/>
        </w:rPr>
        <w:t>указанием ссылки на запись, содержащую ошибочные сведения.</w:t>
      </w:r>
    </w:p>
    <w:p w:rsidR="008A7963" w:rsidRDefault="009E5743" w:rsidP="009E5743">
      <w:pPr>
        <w:pStyle w:val="ConsPlusNormal0"/>
        <w:spacing w:line="312" w:lineRule="auto"/>
        <w:ind w:firstLine="709"/>
        <w:contextualSpacing/>
        <w:jc w:val="both"/>
      </w:pPr>
      <w:r>
        <w:rPr>
          <w:rFonts w:ascii="Times New Roman" w:hAnsi="Times New Roman"/>
          <w:sz w:val="28"/>
          <w:szCs w:val="28"/>
        </w:rPr>
        <w:t>8</w:t>
      </w:r>
      <w:r w:rsidR="00E16F98">
        <w:rPr>
          <w:rFonts w:ascii="Times New Roman" w:hAnsi="Times New Roman"/>
          <w:sz w:val="28"/>
          <w:szCs w:val="28"/>
        </w:rPr>
        <w:t xml:space="preserve">. Ведение реестра заключений осуществляется способом, обеспечивающим автоматическое формирование выписок из реестра заключений. </w:t>
      </w:r>
    </w:p>
    <w:p w:rsidR="008A7963" w:rsidRDefault="009E5743" w:rsidP="009E5743">
      <w:pPr>
        <w:pStyle w:val="ConsPlusNormal0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9</w:t>
      </w:r>
      <w:r w:rsidR="00E16F98">
        <w:rPr>
          <w:rFonts w:ascii="Times New Roman" w:hAnsi="Times New Roman" w:cs="Times New Roman"/>
          <w:sz w:val="28"/>
          <w:szCs w:val="28"/>
        </w:rPr>
        <w:t>. Выписка</w:t>
      </w:r>
      <w:r w:rsidR="00E16F98">
        <w:rPr>
          <w:rFonts w:ascii="Times New Roman" w:hAnsi="Times New Roman" w:cs="Times New Roman"/>
          <w:sz w:val="28"/>
          <w:szCs w:val="28"/>
        </w:rPr>
        <w:t xml:space="preserve"> из реестра заключений предоставляется организации,</w:t>
      </w:r>
      <w:r w:rsidR="00E16F98">
        <w:rPr>
          <w:rFonts w:ascii="Times New Roman" w:hAnsi="Times New Roman" w:cs="Times New Roman"/>
          <w:sz w:val="28"/>
          <w:szCs w:val="28"/>
        </w:rPr>
        <w:br/>
      </w:r>
      <w:r w:rsidR="00E16F98">
        <w:rPr>
          <w:rFonts w:ascii="Times New Roman" w:hAnsi="Times New Roman" w:cs="Times New Roman"/>
          <w:sz w:val="28"/>
          <w:szCs w:val="28"/>
        </w:rPr>
        <w:t xml:space="preserve">в отношении которой принято решение о </w:t>
      </w:r>
      <w:r w:rsidR="00E16F98">
        <w:rPr>
          <w:rFonts w:ascii="Times New Roman" w:hAnsi="Times New Roman" w:cs="Times New Roman"/>
          <w:sz w:val="28"/>
          <w:szCs w:val="28"/>
        </w:rPr>
        <w:t>предоставлении, приостановлении, возобновлении действия и аннулировании заключения</w:t>
      </w:r>
      <w:r w:rsidR="00E16F98">
        <w:rPr>
          <w:rFonts w:ascii="Times New Roman" w:hAnsi="Times New Roman" w:cs="Times New Roman"/>
          <w:sz w:val="28"/>
          <w:szCs w:val="28"/>
        </w:rPr>
        <w:br/>
      </w:r>
      <w:r w:rsidR="00E16F98">
        <w:rPr>
          <w:rFonts w:ascii="Times New Roman" w:hAnsi="Times New Roman" w:cs="Times New Roman"/>
          <w:sz w:val="28"/>
          <w:szCs w:val="28"/>
        </w:rPr>
        <w:lastRenderedPageBreak/>
        <w:t>в соответствии с частью 5</w:t>
      </w:r>
      <w:r w:rsidR="00E16F98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="00E16F98">
        <w:rPr>
          <w:rFonts w:ascii="Times New Roman" w:hAnsi="Times New Roman" w:cs="Times New Roman"/>
          <w:sz w:val="28"/>
          <w:szCs w:val="28"/>
        </w:rPr>
        <w:t xml:space="preserve"> статьи 14 Федерального зако</w:t>
      </w:r>
      <w:r w:rsidR="00E16F98">
        <w:rPr>
          <w:rFonts w:ascii="Times New Roman" w:hAnsi="Times New Roman" w:cs="Times New Roman"/>
          <w:sz w:val="28"/>
          <w:szCs w:val="28"/>
        </w:rPr>
        <w:t>на от 30 ноября 2024 г. № 427-ФЗ «О частной охранной деятельности».</w:t>
      </w:r>
      <w:bookmarkStart w:id="1" w:name="P64"/>
      <w:bookmarkEnd w:id="1"/>
    </w:p>
    <w:p w:rsidR="008A7963" w:rsidRDefault="009E5743" w:rsidP="009E5743">
      <w:pPr>
        <w:pStyle w:val="ConsPlusNormal0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10</w:t>
      </w:r>
      <w:r w:rsidR="00E16F98">
        <w:rPr>
          <w:rFonts w:ascii="Times New Roman" w:hAnsi="Times New Roman" w:cs="Times New Roman"/>
          <w:sz w:val="28"/>
          <w:szCs w:val="28"/>
        </w:rPr>
        <w:t>. Выписка из</w:t>
      </w:r>
      <w:r w:rsidR="00E16F98">
        <w:rPr>
          <w:rFonts w:ascii="Times New Roman" w:hAnsi="Times New Roman" w:cs="Times New Roman"/>
          <w:sz w:val="28"/>
          <w:szCs w:val="28"/>
        </w:rPr>
        <w:t xml:space="preserve"> реестра заключений может быть предоставлена:</w:t>
      </w:r>
    </w:p>
    <w:p w:rsidR="008A7963" w:rsidRDefault="009E5743" w:rsidP="009E5743">
      <w:pPr>
        <w:pStyle w:val="ConsPlusNormal0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10</w:t>
      </w:r>
      <w:r w:rsidR="00E16F98">
        <w:rPr>
          <w:rFonts w:ascii="Times New Roman" w:hAnsi="Times New Roman" w:cs="Times New Roman"/>
          <w:sz w:val="28"/>
          <w:szCs w:val="28"/>
        </w:rPr>
        <w:t>.1. На бумажном носителе.</w:t>
      </w:r>
    </w:p>
    <w:p w:rsidR="008A7963" w:rsidRDefault="009E5743" w:rsidP="009E5743">
      <w:pPr>
        <w:pStyle w:val="ConsPlusNormal0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10</w:t>
      </w:r>
      <w:r w:rsidR="00E16F98">
        <w:rPr>
          <w:rFonts w:ascii="Times New Roman" w:hAnsi="Times New Roman" w:cs="Times New Roman"/>
          <w:sz w:val="28"/>
          <w:szCs w:val="28"/>
        </w:rPr>
        <w:t>.2. В форме электронного документа.</w:t>
      </w:r>
    </w:p>
    <w:p w:rsidR="008A7963" w:rsidRDefault="009E5743" w:rsidP="009E5743">
      <w:pPr>
        <w:pStyle w:val="ConsPlusNormal0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11</w:t>
      </w:r>
      <w:r w:rsidR="00E16F98">
        <w:rPr>
          <w:rFonts w:ascii="Times New Roman" w:hAnsi="Times New Roman" w:cs="Times New Roman"/>
          <w:sz w:val="28"/>
          <w:szCs w:val="28"/>
        </w:rPr>
        <w:t>. Вып</w:t>
      </w:r>
      <w:r w:rsidR="00E16F98">
        <w:rPr>
          <w:rFonts w:ascii="Times New Roman" w:hAnsi="Times New Roman" w:cs="Times New Roman"/>
          <w:sz w:val="28"/>
          <w:szCs w:val="28"/>
        </w:rPr>
        <w:t>иска из реестра заключений, предоставляемая на бумажном носителе, подписывается уполномоченным должностным лицом территориального органа Ро</w:t>
      </w:r>
      <w:r w:rsidR="00E16F98">
        <w:rPr>
          <w:rFonts w:ascii="Times New Roman" w:hAnsi="Times New Roman" w:cs="Times New Roman"/>
          <w:sz w:val="28"/>
          <w:szCs w:val="28"/>
        </w:rPr>
        <w:t>сгвардии.</w:t>
      </w:r>
    </w:p>
    <w:p w:rsidR="008A7963" w:rsidRDefault="009E5743" w:rsidP="009E5743">
      <w:pPr>
        <w:pStyle w:val="ConsPlusNormal0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12</w:t>
      </w:r>
      <w:r w:rsidR="00E16F98">
        <w:rPr>
          <w:rFonts w:ascii="Times New Roman" w:hAnsi="Times New Roman" w:cs="Times New Roman"/>
          <w:sz w:val="28"/>
          <w:szCs w:val="28"/>
        </w:rPr>
        <w:t xml:space="preserve">. Выписка из реестра заключений, предоставляемая в форме электронного документа, подписывается усиленной квалифицированной электронной подписью </w:t>
      </w:r>
      <w:r w:rsidR="006E09C4" w:rsidRPr="006E09C4">
        <w:rPr>
          <w:rFonts w:ascii="Times New Roman" w:hAnsi="Times New Roman" w:cs="Times New Roman"/>
          <w:sz w:val="28"/>
          <w:szCs w:val="28"/>
        </w:rPr>
        <w:t>федерального органа исполнительной власти, уполномоченного в сфере оборота оружи</w:t>
      </w:r>
      <w:r w:rsidR="006E09C4">
        <w:rPr>
          <w:rFonts w:ascii="Times New Roman" w:hAnsi="Times New Roman" w:cs="Times New Roman"/>
          <w:sz w:val="28"/>
          <w:szCs w:val="28"/>
        </w:rPr>
        <w:t>я</w:t>
      </w:r>
      <w:r w:rsidR="00E16F98">
        <w:rPr>
          <w:rFonts w:ascii="Times New Roman" w:hAnsi="Times New Roman" w:cs="Times New Roman"/>
          <w:sz w:val="28"/>
          <w:szCs w:val="28"/>
        </w:rPr>
        <w:t>, или ее территориального органа</w:t>
      </w:r>
      <w:r w:rsidR="006E09C4">
        <w:rPr>
          <w:rFonts w:ascii="Times New Roman" w:hAnsi="Times New Roman" w:cs="Times New Roman"/>
          <w:sz w:val="28"/>
          <w:szCs w:val="28"/>
        </w:rPr>
        <w:t xml:space="preserve"> </w:t>
      </w:r>
      <w:bookmarkStart w:id="2" w:name="_GoBack"/>
      <w:bookmarkEnd w:id="2"/>
      <w:r w:rsidR="00E16F98">
        <w:rPr>
          <w:rFonts w:ascii="Times New Roman" w:hAnsi="Times New Roman" w:cs="Times New Roman"/>
          <w:sz w:val="28"/>
          <w:szCs w:val="28"/>
        </w:rPr>
        <w:t>в СЦУО Росгвардии либо усиленной квалифицированной электр</w:t>
      </w:r>
      <w:r w:rsidR="00E16F98">
        <w:rPr>
          <w:rFonts w:ascii="Times New Roman" w:hAnsi="Times New Roman" w:cs="Times New Roman"/>
          <w:sz w:val="28"/>
          <w:szCs w:val="28"/>
        </w:rPr>
        <w:t xml:space="preserve">онной подписью уполномоченного должностного лица территориального органа Росгвардии, </w:t>
      </w:r>
      <w:r w:rsidR="00E16F98">
        <w:rPr>
          <w:rFonts w:ascii="Times New Roman" w:hAnsi="Times New Roman" w:cs="Times New Roman"/>
          <w:color w:val="000000"/>
          <w:sz w:val="28"/>
          <w:szCs w:val="28"/>
        </w:rPr>
        <w:t>в случае, если о необходимости получения выписки в форме электронного документа указывалось в заявлен</w:t>
      </w:r>
      <w:r w:rsidR="00E16F98">
        <w:rPr>
          <w:rFonts w:ascii="Times New Roman" w:hAnsi="Times New Roman" w:cs="Times New Roman"/>
          <w:sz w:val="28"/>
          <w:szCs w:val="28"/>
        </w:rPr>
        <w:t xml:space="preserve">ии о предоставлении выписки </w:t>
      </w:r>
      <w:r w:rsidR="00E16F98">
        <w:rPr>
          <w:rFonts w:ascii="Times New Roman" w:hAnsi="Times New Roman" w:cs="Times New Roman"/>
          <w:sz w:val="28"/>
          <w:szCs w:val="28"/>
        </w:rPr>
        <w:t xml:space="preserve">из реестра заключений и </w:t>
      </w:r>
      <w:r w:rsidR="00E16F98">
        <w:rPr>
          <w:rFonts w:ascii="Times New Roman" w:hAnsi="Times New Roman" w:cs="Times New Roman"/>
          <w:sz w:val="28"/>
          <w:szCs w:val="28"/>
        </w:rPr>
        <w:t xml:space="preserve">направляется в </w:t>
      </w:r>
      <w:r w:rsidR="00E16F98">
        <w:rPr>
          <w:rFonts w:ascii="Times New Roman" w:hAnsi="Times New Roman" w:cs="Times New Roman"/>
          <w:sz w:val="28"/>
          <w:szCs w:val="28"/>
        </w:rPr>
        <w:t>личный кабинет организации в федеральной государственной информационной системе «Единый портал государственных и муниципальных услуг (функций)» (далее – Единый портал государственных и муниципальных услуг).</w:t>
      </w:r>
    </w:p>
    <w:p w:rsidR="008A7963" w:rsidRDefault="009E5743" w:rsidP="009E5743">
      <w:pPr>
        <w:pStyle w:val="ConsPlusNormal0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13</w:t>
      </w:r>
      <w:r w:rsidR="00E16F98">
        <w:rPr>
          <w:rFonts w:ascii="Times New Roman" w:hAnsi="Times New Roman" w:cs="Times New Roman"/>
          <w:sz w:val="28"/>
          <w:szCs w:val="28"/>
        </w:rPr>
        <w:t>. Выписка из реестра заключений</w:t>
      </w:r>
      <w:r w:rsidR="009B53C4">
        <w:rPr>
          <w:rFonts w:ascii="Times New Roman" w:hAnsi="Times New Roman" w:cs="Times New Roman"/>
          <w:sz w:val="28"/>
          <w:szCs w:val="28"/>
        </w:rPr>
        <w:t>,</w:t>
      </w:r>
      <w:r w:rsidR="00E16F98">
        <w:rPr>
          <w:rFonts w:ascii="Times New Roman" w:hAnsi="Times New Roman" w:cs="Times New Roman"/>
          <w:sz w:val="28"/>
          <w:szCs w:val="28"/>
        </w:rPr>
        <w:t xml:space="preserve"> </w:t>
      </w:r>
      <w:r w:rsidR="009B53C4">
        <w:rPr>
          <w:rFonts w:ascii="Times New Roman" w:hAnsi="Times New Roman" w:cs="Times New Roman"/>
          <w:sz w:val="28"/>
          <w:szCs w:val="28"/>
        </w:rPr>
        <w:t xml:space="preserve">в случае предоставления </w:t>
      </w:r>
      <w:r w:rsidR="009B53C4">
        <w:rPr>
          <w:rFonts w:ascii="Times New Roman" w:hAnsi="Times New Roman" w:cs="Times New Roman"/>
          <w:sz w:val="28"/>
          <w:szCs w:val="28"/>
        </w:rPr>
        <w:br/>
      </w:r>
      <w:r w:rsidR="009B53C4">
        <w:rPr>
          <w:rFonts w:ascii="Times New Roman" w:hAnsi="Times New Roman" w:cs="Times New Roman"/>
          <w:sz w:val="28"/>
          <w:szCs w:val="28"/>
        </w:rPr>
        <w:t>на бумажном носителе</w:t>
      </w:r>
      <w:r w:rsidR="009B53C4">
        <w:rPr>
          <w:rFonts w:ascii="Times New Roman" w:hAnsi="Times New Roman" w:cs="Times New Roman"/>
          <w:sz w:val="28"/>
          <w:szCs w:val="28"/>
        </w:rPr>
        <w:t xml:space="preserve">, </w:t>
      </w:r>
      <w:r w:rsidR="00E16F98">
        <w:rPr>
          <w:rFonts w:ascii="Times New Roman" w:hAnsi="Times New Roman" w:cs="Times New Roman"/>
          <w:sz w:val="28"/>
          <w:szCs w:val="28"/>
        </w:rPr>
        <w:t>предоставляется</w:t>
      </w:r>
      <w:r w:rsidR="00E16F98">
        <w:rPr>
          <w:rFonts w:ascii="Times New Roman" w:hAnsi="Times New Roman" w:cs="Times New Roman"/>
          <w:sz w:val="28"/>
          <w:szCs w:val="28"/>
        </w:rPr>
        <w:t xml:space="preserve"> организации непосредственно </w:t>
      </w:r>
      <w:r w:rsidR="009B53C4">
        <w:rPr>
          <w:rFonts w:ascii="Times New Roman" w:hAnsi="Times New Roman" w:cs="Times New Roman"/>
          <w:sz w:val="28"/>
          <w:szCs w:val="28"/>
        </w:rPr>
        <w:br/>
      </w:r>
      <w:r w:rsidR="00E16F98">
        <w:rPr>
          <w:rFonts w:ascii="Times New Roman" w:hAnsi="Times New Roman" w:cs="Times New Roman"/>
          <w:sz w:val="28"/>
          <w:szCs w:val="28"/>
        </w:rPr>
        <w:t>в территориальном органе Росгвардии</w:t>
      </w:r>
      <w:r w:rsidR="00E16F98">
        <w:rPr>
          <w:rFonts w:ascii="Times New Roman" w:hAnsi="Times New Roman" w:cs="Times New Roman"/>
          <w:sz w:val="28"/>
          <w:szCs w:val="28"/>
        </w:rPr>
        <w:t>.</w:t>
      </w:r>
    </w:p>
    <w:p w:rsidR="008A7963" w:rsidRDefault="009E5743" w:rsidP="009E5743">
      <w:pPr>
        <w:pStyle w:val="ConsPlusNormal0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14</w:t>
      </w:r>
      <w:r w:rsidR="00E16F98">
        <w:rPr>
          <w:rFonts w:ascii="Times New Roman" w:hAnsi="Times New Roman" w:cs="Times New Roman"/>
          <w:sz w:val="28"/>
          <w:szCs w:val="28"/>
        </w:rPr>
        <w:t>. П</w:t>
      </w:r>
      <w:r w:rsidR="00E16F98">
        <w:rPr>
          <w:rFonts w:ascii="Times New Roman" w:hAnsi="Times New Roman" w:cs="Times New Roman"/>
          <w:sz w:val="28"/>
          <w:szCs w:val="28"/>
        </w:rPr>
        <w:t>редоставление выписки из реестров заключений осуществляется без взимания платы.</w:t>
      </w:r>
    </w:p>
    <w:p w:rsidR="008A7963" w:rsidRDefault="009E5743" w:rsidP="009E5743">
      <w:pPr>
        <w:pStyle w:val="ConsPlusNormal0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15</w:t>
      </w:r>
      <w:r w:rsidR="00E16F98">
        <w:rPr>
          <w:rFonts w:ascii="Times New Roman" w:hAnsi="Times New Roman" w:cs="Times New Roman"/>
          <w:sz w:val="28"/>
          <w:szCs w:val="28"/>
        </w:rPr>
        <w:t>. Выписк</w:t>
      </w:r>
      <w:r w:rsidR="00E16F98">
        <w:rPr>
          <w:rFonts w:ascii="Times New Roman" w:hAnsi="Times New Roman" w:cs="Times New Roman"/>
          <w:sz w:val="28"/>
          <w:szCs w:val="28"/>
        </w:rPr>
        <w:t>а из реестра заключений в электронном виде направляется в течение трех рабочих дней со дня поступления заявления</w:t>
      </w:r>
      <w:r w:rsidR="00E16F98">
        <w:rPr>
          <w:rFonts w:ascii="Times New Roman" w:hAnsi="Times New Roman" w:cs="Times New Roman"/>
          <w:sz w:val="28"/>
          <w:szCs w:val="28"/>
        </w:rPr>
        <w:br/>
        <w:t xml:space="preserve">о ее предоставлении в личный кабинет организации на </w:t>
      </w:r>
      <w:r w:rsidR="00E16F98">
        <w:rPr>
          <w:rFonts w:ascii="Times New Roman" w:hAnsi="Times New Roman" w:cs="Times New Roman"/>
          <w:sz w:val="28"/>
          <w:szCs w:val="28"/>
        </w:rPr>
        <w:t>Е</w:t>
      </w:r>
      <w:r w:rsidR="00E16F98">
        <w:rPr>
          <w:rFonts w:ascii="Times New Roman" w:hAnsi="Times New Roman" w:cs="Times New Roman"/>
          <w:sz w:val="28"/>
          <w:szCs w:val="28"/>
        </w:rPr>
        <w:t>дином портале государственных и муниципальных услуг</w:t>
      </w:r>
      <w:r w:rsidR="009B53C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A7963" w:rsidRDefault="009E5743" w:rsidP="009E5743">
      <w:pPr>
        <w:pStyle w:val="ConsPlusNormal0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color w:val="000000"/>
          <w:sz w:val="28"/>
          <w:szCs w:val="28"/>
        </w:rPr>
        <w:t>15</w:t>
      </w:r>
      <w:r w:rsidR="00E16F98">
        <w:rPr>
          <w:rFonts w:ascii="Times New Roman" w:hAnsi="Times New Roman" w:cs="Times New Roman"/>
          <w:color w:val="000000"/>
          <w:sz w:val="28"/>
          <w:szCs w:val="28"/>
        </w:rPr>
        <w:t>.1. </w:t>
      </w:r>
      <w:r w:rsidR="00E16F98">
        <w:rPr>
          <w:rFonts w:ascii="Times New Roman" w:hAnsi="Times New Roman" w:cs="Times New Roman"/>
          <w:sz w:val="28"/>
          <w:szCs w:val="28"/>
        </w:rPr>
        <w:t>З</w:t>
      </w:r>
      <w:r w:rsidR="00E16F98">
        <w:rPr>
          <w:rFonts w:ascii="Times New Roman" w:hAnsi="Times New Roman" w:cs="Times New Roman"/>
          <w:sz w:val="28"/>
          <w:szCs w:val="28"/>
        </w:rPr>
        <w:t>аявление подается руководителем организации</w:t>
      </w:r>
      <w:r w:rsidR="00E16F98">
        <w:rPr>
          <w:rFonts w:ascii="Times New Roman" w:hAnsi="Times New Roman" w:cs="Times New Roman"/>
          <w:sz w:val="28"/>
          <w:szCs w:val="28"/>
        </w:rPr>
        <w:br/>
        <w:t>или уполномоченным представителем организации в территориальный орган Росгвардии в электронной форме посредством Единого портала</w:t>
      </w:r>
      <w:r w:rsidR="00E16F98">
        <w:rPr>
          <w:rFonts w:ascii="Times New Roman" w:hAnsi="Times New Roman" w:cs="Times New Roman"/>
          <w:sz w:val="28"/>
          <w:szCs w:val="28"/>
        </w:rPr>
        <w:br/>
      </w:r>
      <w:r w:rsidR="00E16F98">
        <w:rPr>
          <w:rFonts w:ascii="Times New Roman" w:hAnsi="Times New Roman" w:cs="Times New Roman"/>
          <w:sz w:val="28"/>
          <w:szCs w:val="28"/>
        </w:rPr>
        <w:t>государственных и мун</w:t>
      </w:r>
      <w:r w:rsidR="00E16F98">
        <w:rPr>
          <w:rFonts w:ascii="Times New Roman" w:hAnsi="Times New Roman" w:cs="Times New Roman"/>
          <w:sz w:val="28"/>
          <w:szCs w:val="28"/>
        </w:rPr>
        <w:t xml:space="preserve">иципальных услуг </w:t>
      </w:r>
      <w:r w:rsidR="00E16F98">
        <w:rPr>
          <w:rFonts w:ascii="Times New Roman" w:hAnsi="Times New Roman" w:cs="Times New Roman"/>
          <w:sz w:val="28"/>
          <w:szCs w:val="28"/>
        </w:rPr>
        <w:t>либо заказным почтовым отправлением с уведомлением о вручении.</w:t>
      </w:r>
    </w:p>
    <w:p w:rsidR="008A7963" w:rsidRDefault="009E5743" w:rsidP="009B53C4">
      <w:pPr>
        <w:pStyle w:val="ConsPlusNormal0"/>
        <w:widowControl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lastRenderedPageBreak/>
        <w:t>15</w:t>
      </w:r>
      <w:r w:rsidR="00E16F98">
        <w:rPr>
          <w:rFonts w:ascii="Times New Roman" w:hAnsi="Times New Roman" w:cs="Times New Roman"/>
          <w:sz w:val="28"/>
          <w:szCs w:val="28"/>
        </w:rPr>
        <w:t xml:space="preserve">.2. При направлении заявления в форме электронного документа посредством Единого портала </w:t>
      </w:r>
      <w:r w:rsidR="00E16F98">
        <w:rPr>
          <w:rFonts w:ascii="Times New Roman" w:hAnsi="Times New Roman" w:cs="Times New Roman"/>
          <w:sz w:val="28"/>
          <w:szCs w:val="28"/>
        </w:rPr>
        <w:t>государственных и муниципальных услуг</w:t>
      </w:r>
      <w:r w:rsidR="00E16F98">
        <w:rPr>
          <w:rFonts w:ascii="Times New Roman" w:hAnsi="Times New Roman" w:cs="Times New Roman"/>
          <w:sz w:val="28"/>
          <w:szCs w:val="28"/>
        </w:rPr>
        <w:t xml:space="preserve">, такой электронный документ подписывается: </w:t>
      </w:r>
    </w:p>
    <w:p w:rsidR="008A7963" w:rsidRDefault="00E16F98" w:rsidP="009E5743">
      <w:pPr>
        <w:pStyle w:val="ConsPlusNormal0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а) </w:t>
      </w:r>
      <w:r>
        <w:rPr>
          <w:rFonts w:ascii="Times New Roman" w:hAnsi="Times New Roman" w:cs="Times New Roman"/>
          <w:sz w:val="28"/>
          <w:szCs w:val="28"/>
        </w:rPr>
        <w:t xml:space="preserve">лицом, уполномоченным действовать от имени организации </w:t>
      </w:r>
      <w:r w:rsidR="009B53C4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без доверенности, – усиленной квалифицированной электронной подписью;</w:t>
      </w:r>
    </w:p>
    <w:p w:rsidR="008A7963" w:rsidRDefault="00E16F98" w:rsidP="009E5743">
      <w:pPr>
        <w:pStyle w:val="ConsPlusNormal0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б) физическим лицом, действующим от имени организации</w:t>
      </w:r>
      <w:r>
        <w:rPr>
          <w:rFonts w:ascii="Times New Roman" w:hAnsi="Times New Roman" w:cs="Times New Roman"/>
          <w:sz w:val="28"/>
          <w:szCs w:val="28"/>
        </w:rPr>
        <w:br/>
        <w:t>на основании машиночитаемой доверенности, – усиленной квалифицированной элект</w:t>
      </w:r>
      <w:r>
        <w:rPr>
          <w:rFonts w:ascii="Times New Roman" w:hAnsi="Times New Roman" w:cs="Times New Roman"/>
          <w:sz w:val="28"/>
          <w:szCs w:val="28"/>
        </w:rPr>
        <w:t>ронной подписью либо усиленной неквалифицированной электронной подписью, сертификат ключа проверки которой создан и используется в инфраструктуре, обеспечивающей информационно-технологическое взаимодействие информационных систем, используемых для предостав</w:t>
      </w:r>
      <w:r>
        <w:rPr>
          <w:rFonts w:ascii="Times New Roman" w:hAnsi="Times New Roman" w:cs="Times New Roman"/>
          <w:sz w:val="28"/>
          <w:szCs w:val="28"/>
        </w:rPr>
        <w:t>ления государственных и муниципальных услуг в электронной форме, в порядке, установленном Правилами создания и использования сертификата ключа проверки усиленной неквалифицированной электронной подписи</w:t>
      </w:r>
      <w:r>
        <w:rPr>
          <w:rFonts w:ascii="Times New Roman" w:hAnsi="Times New Roman" w:cs="Times New Roman"/>
          <w:sz w:val="28"/>
          <w:szCs w:val="28"/>
        </w:rPr>
        <w:br/>
        <w:t>в инфраструктуре, обеспечивающей информационно-техноло</w:t>
      </w:r>
      <w:r>
        <w:rPr>
          <w:rFonts w:ascii="Times New Roman" w:hAnsi="Times New Roman" w:cs="Times New Roman"/>
          <w:sz w:val="28"/>
          <w:szCs w:val="28"/>
        </w:rPr>
        <w:t>гическое взаимодействие информационных систем, используемых</w:t>
      </w:r>
      <w:r>
        <w:rPr>
          <w:rFonts w:ascii="Times New Roman" w:hAnsi="Times New Roman" w:cs="Times New Roman"/>
          <w:sz w:val="28"/>
          <w:szCs w:val="28"/>
        </w:rPr>
        <w:br/>
        <w:t>для предоставления государственных и муниципальных услуг</w:t>
      </w:r>
      <w:r>
        <w:rPr>
          <w:rFonts w:ascii="Times New Roman" w:hAnsi="Times New Roman" w:cs="Times New Roman"/>
          <w:sz w:val="28"/>
          <w:szCs w:val="28"/>
        </w:rPr>
        <w:br/>
        <w:t>в электронной форме, утвержденными постановлением Правительства Российской Федерации от 1 декабря 2021 г. № 2152 «Об утверждении Правил соз</w:t>
      </w:r>
      <w:r>
        <w:rPr>
          <w:rFonts w:ascii="Times New Roman" w:hAnsi="Times New Roman" w:cs="Times New Roman"/>
          <w:sz w:val="28"/>
          <w:szCs w:val="28"/>
        </w:rPr>
        <w:t>дания и использования сертификата ключа проверки усиленной неквалифицированной электронной подписи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</w:t>
      </w:r>
      <w:r>
        <w:rPr>
          <w:rFonts w:ascii="Times New Roman" w:hAnsi="Times New Roman" w:cs="Times New Roman"/>
          <w:sz w:val="28"/>
          <w:szCs w:val="28"/>
        </w:rPr>
        <w:t>пальных услуг в электронной форме»,</w:t>
      </w:r>
      <w:r>
        <w:rPr>
          <w:rFonts w:ascii="Times New Roman" w:hAnsi="Times New Roman" w:cs="Times New Roman"/>
          <w:sz w:val="28"/>
          <w:szCs w:val="28"/>
        </w:rPr>
        <w:br/>
        <w:t>при условии организации взаимодействия такого физического лица</w:t>
      </w:r>
      <w:r>
        <w:rPr>
          <w:rFonts w:ascii="Times New Roman" w:hAnsi="Times New Roman" w:cs="Times New Roman"/>
          <w:sz w:val="28"/>
          <w:szCs w:val="28"/>
        </w:rPr>
        <w:br/>
        <w:t>с указанной инфраструктурой с применением прошедших в установленном порядке процедуру оценки соответствия средств защиты информации.</w:t>
      </w:r>
    </w:p>
    <w:p w:rsidR="008A7963" w:rsidRDefault="009E5743" w:rsidP="009E5743">
      <w:pPr>
        <w:pStyle w:val="ConsPlusNormal0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15</w:t>
      </w:r>
      <w:r w:rsidR="00E16F98">
        <w:rPr>
          <w:rFonts w:ascii="Times New Roman" w:hAnsi="Times New Roman" w:cs="Times New Roman"/>
          <w:sz w:val="28"/>
          <w:szCs w:val="28"/>
        </w:rPr>
        <w:t>.3.</w:t>
      </w:r>
      <w:r w:rsidR="00E16F98"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="00E16F98">
        <w:rPr>
          <w:rFonts w:ascii="Times New Roman" w:hAnsi="Times New Roman" w:cs="Times New Roman"/>
          <w:sz w:val="28"/>
          <w:szCs w:val="28"/>
        </w:rPr>
        <w:t>При направлении ор</w:t>
      </w:r>
      <w:r w:rsidR="00E16F98">
        <w:rPr>
          <w:rFonts w:ascii="Times New Roman" w:hAnsi="Times New Roman" w:cs="Times New Roman"/>
          <w:sz w:val="28"/>
          <w:szCs w:val="28"/>
        </w:rPr>
        <w:t>ганизацией заявления в форме электронного документа физическим лицом, действующим от имени организации</w:t>
      </w:r>
      <w:r w:rsidR="009B53C4">
        <w:rPr>
          <w:rFonts w:ascii="Times New Roman" w:hAnsi="Times New Roman" w:cs="Times New Roman"/>
          <w:sz w:val="28"/>
          <w:szCs w:val="28"/>
        </w:rPr>
        <w:t xml:space="preserve"> </w:t>
      </w:r>
      <w:r w:rsidR="00E16F98">
        <w:rPr>
          <w:rFonts w:ascii="Times New Roman" w:hAnsi="Times New Roman" w:cs="Times New Roman"/>
          <w:sz w:val="28"/>
          <w:szCs w:val="28"/>
        </w:rPr>
        <w:t>на основании машиночитаемой доверенности, к нему прилагается доверенность, подтверждающая полномочия такого физического лица действовать от имени организ</w:t>
      </w:r>
      <w:r w:rsidR="00E16F98">
        <w:rPr>
          <w:rFonts w:ascii="Times New Roman" w:hAnsi="Times New Roman" w:cs="Times New Roman"/>
          <w:sz w:val="28"/>
          <w:szCs w:val="28"/>
        </w:rPr>
        <w:t xml:space="preserve">ации, выданная </w:t>
      </w:r>
      <w:r w:rsidR="009B53C4">
        <w:rPr>
          <w:rFonts w:ascii="Times New Roman" w:hAnsi="Times New Roman" w:cs="Times New Roman"/>
          <w:sz w:val="28"/>
          <w:szCs w:val="28"/>
        </w:rPr>
        <w:br/>
      </w:r>
      <w:r w:rsidR="00E16F98">
        <w:rPr>
          <w:rFonts w:ascii="Times New Roman" w:hAnsi="Times New Roman" w:cs="Times New Roman"/>
          <w:sz w:val="28"/>
          <w:szCs w:val="28"/>
        </w:rPr>
        <w:t>в электронной форме</w:t>
      </w:r>
      <w:r w:rsidR="009B53C4">
        <w:rPr>
          <w:rFonts w:ascii="Times New Roman" w:hAnsi="Times New Roman" w:cs="Times New Roman"/>
          <w:sz w:val="28"/>
          <w:szCs w:val="28"/>
        </w:rPr>
        <w:t xml:space="preserve"> </w:t>
      </w:r>
      <w:r w:rsidR="00E16F98">
        <w:rPr>
          <w:rFonts w:ascii="Times New Roman" w:hAnsi="Times New Roman" w:cs="Times New Roman"/>
          <w:sz w:val="28"/>
          <w:szCs w:val="28"/>
        </w:rPr>
        <w:t xml:space="preserve">и подписанная усиленной квалифицированной </w:t>
      </w:r>
      <w:r w:rsidR="00E16F98">
        <w:rPr>
          <w:rFonts w:ascii="Times New Roman" w:hAnsi="Times New Roman" w:cs="Times New Roman"/>
          <w:sz w:val="28"/>
          <w:szCs w:val="28"/>
        </w:rPr>
        <w:lastRenderedPageBreak/>
        <w:t>электронной подписью</w:t>
      </w:r>
      <w:r w:rsidR="009B53C4">
        <w:rPr>
          <w:rFonts w:ascii="Times New Roman" w:hAnsi="Times New Roman" w:cs="Times New Roman"/>
          <w:sz w:val="28"/>
          <w:szCs w:val="28"/>
        </w:rPr>
        <w:t xml:space="preserve"> </w:t>
      </w:r>
      <w:r w:rsidR="00E16F98">
        <w:rPr>
          <w:rFonts w:ascii="Times New Roman" w:hAnsi="Times New Roman" w:cs="Times New Roman"/>
          <w:sz w:val="28"/>
          <w:szCs w:val="28"/>
        </w:rPr>
        <w:t xml:space="preserve">в соответствии со статьей 17.2 </w:t>
      </w:r>
      <w:r w:rsidR="00E16F98">
        <w:rPr>
          <w:rFonts w:ascii="Times New Roman" w:hAnsi="Times New Roman" w:cs="Times New Roman"/>
          <w:sz w:val="28"/>
          <w:szCs w:val="28"/>
        </w:rPr>
        <w:t>Федерального закона от 6 апреля 2011 г.</w:t>
      </w:r>
      <w:r w:rsidR="009B53C4">
        <w:rPr>
          <w:rFonts w:ascii="Times New Roman" w:hAnsi="Times New Roman" w:cs="Times New Roman"/>
          <w:sz w:val="28"/>
          <w:szCs w:val="28"/>
        </w:rPr>
        <w:t xml:space="preserve"> </w:t>
      </w:r>
      <w:r w:rsidR="00E16F98">
        <w:rPr>
          <w:rFonts w:ascii="Times New Roman" w:hAnsi="Times New Roman" w:cs="Times New Roman"/>
          <w:sz w:val="28"/>
          <w:szCs w:val="28"/>
        </w:rPr>
        <w:t xml:space="preserve">№ 63-ФЗ </w:t>
      </w:r>
      <w:r w:rsidR="00E16F98">
        <w:rPr>
          <w:rFonts w:ascii="Times New Roman" w:hAnsi="Times New Roman" w:cs="Times New Roman"/>
          <w:color w:val="000000"/>
          <w:sz w:val="28"/>
          <w:szCs w:val="28"/>
          <w:lang w:eastAsia="zh-CN"/>
        </w:rPr>
        <w:t>«</w:t>
      </w:r>
      <w:r w:rsidR="00E16F98">
        <w:rPr>
          <w:rFonts w:ascii="Times New Roman" w:hAnsi="Times New Roman" w:cs="Times New Roman"/>
          <w:sz w:val="28"/>
          <w:szCs w:val="28"/>
        </w:rPr>
        <w:t>Об электронной подписи»</w:t>
      </w:r>
      <w:r w:rsidR="00E16F98">
        <w:rPr>
          <w:rFonts w:ascii="Times New Roman" w:hAnsi="Times New Roman" w:cs="Times New Roman"/>
          <w:sz w:val="28"/>
          <w:szCs w:val="28"/>
        </w:rPr>
        <w:t>.</w:t>
      </w:r>
    </w:p>
    <w:p w:rsidR="008A7963" w:rsidRDefault="009E5743" w:rsidP="009E5743">
      <w:pPr>
        <w:pStyle w:val="ConsPlusNormal0"/>
        <w:spacing w:line="312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16</w:t>
      </w:r>
      <w:r w:rsidR="00E16F98">
        <w:rPr>
          <w:rFonts w:ascii="Times New Roman" w:hAnsi="Times New Roman" w:cs="Times New Roman"/>
          <w:sz w:val="28"/>
          <w:szCs w:val="28"/>
        </w:rPr>
        <w:t xml:space="preserve">. На выписку из реестра заключений должен быть </w:t>
      </w:r>
      <w:r w:rsidR="00E16F98">
        <w:rPr>
          <w:rFonts w:ascii="Times New Roman" w:hAnsi="Times New Roman" w:cs="Times New Roman"/>
          <w:sz w:val="28"/>
          <w:szCs w:val="28"/>
        </w:rPr>
        <w:t>нанесен двухмерный штриховой код (QR-код), содержащий в кодированном виде адрес страницы в информационно-телекоммуникационной сети «Интернет» с размещенной на ней записью в реестре заключений,</w:t>
      </w:r>
      <w:r w:rsidR="00E16F98">
        <w:rPr>
          <w:rFonts w:ascii="Times New Roman" w:hAnsi="Times New Roman" w:cs="Times New Roman"/>
          <w:sz w:val="28"/>
          <w:szCs w:val="28"/>
        </w:rPr>
        <w:br/>
        <w:t>на которой размещена запись реестра заключений, содержащая свед</w:t>
      </w:r>
      <w:r w:rsidR="00E16F98">
        <w:rPr>
          <w:rFonts w:ascii="Times New Roman" w:hAnsi="Times New Roman" w:cs="Times New Roman"/>
          <w:sz w:val="28"/>
          <w:szCs w:val="28"/>
        </w:rPr>
        <w:t>ения</w:t>
      </w:r>
      <w:r w:rsidR="00E16F98">
        <w:rPr>
          <w:rFonts w:ascii="Times New Roman" w:hAnsi="Times New Roman" w:cs="Times New Roman"/>
          <w:sz w:val="28"/>
          <w:szCs w:val="28"/>
        </w:rPr>
        <w:br/>
        <w:t xml:space="preserve">о соответствующем заключении. </w:t>
      </w:r>
    </w:p>
    <w:p w:rsidR="009E5743" w:rsidRDefault="009E5743" w:rsidP="009E5743">
      <w:pPr>
        <w:pStyle w:val="ConsPlusNormal0"/>
        <w:spacing w:line="31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</w:t>
      </w:r>
      <w:r w:rsidR="00E16F98">
        <w:rPr>
          <w:rFonts w:ascii="Times New Roman" w:hAnsi="Times New Roman" w:cs="Times New Roman"/>
          <w:sz w:val="28"/>
          <w:szCs w:val="28"/>
        </w:rPr>
        <w:t>. </w:t>
      </w:r>
      <w:r w:rsidR="00E16F98">
        <w:rPr>
          <w:rFonts w:ascii="Times New Roman" w:hAnsi="Times New Roman" w:cs="Times New Roman"/>
          <w:sz w:val="28"/>
          <w:szCs w:val="28"/>
        </w:rPr>
        <w:t>Использование QR-кода должно обеспечивать отображение записи в реестре заключений в отношении конкретного заключения, сведения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16F98">
        <w:rPr>
          <w:rFonts w:ascii="Times New Roman" w:hAnsi="Times New Roman" w:cs="Times New Roman"/>
          <w:sz w:val="28"/>
          <w:szCs w:val="28"/>
        </w:rPr>
        <w:t>о котором содержатся в выписке из реестра заключений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E5743" w:rsidRPr="009E5743" w:rsidRDefault="009E5743" w:rsidP="009E5743">
      <w:pPr>
        <w:pStyle w:val="ConsPlusNormal0"/>
        <w:spacing w:line="31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A7963" w:rsidRPr="009E5743" w:rsidRDefault="00E16F98" w:rsidP="009E5743">
      <w:pPr>
        <w:pStyle w:val="ConsPlusNormal0"/>
        <w:spacing w:line="312" w:lineRule="auto"/>
        <w:contextualSpacing/>
        <w:jc w:val="center"/>
        <w:rPr>
          <w:sz w:val="28"/>
          <w:szCs w:val="28"/>
        </w:rPr>
      </w:pPr>
      <w:r w:rsidRPr="009E5743">
        <w:rPr>
          <w:rFonts w:ascii="Times New Roman" w:hAnsi="Times New Roman" w:cs="Times New Roman"/>
          <w:sz w:val="28"/>
          <w:szCs w:val="28"/>
        </w:rPr>
        <w:t>_____</w:t>
      </w:r>
      <w:r w:rsidRPr="009E5743">
        <w:rPr>
          <w:rFonts w:ascii="Times New Roman" w:hAnsi="Times New Roman" w:cs="Times New Roman"/>
          <w:sz w:val="28"/>
          <w:szCs w:val="28"/>
        </w:rPr>
        <w:t>____________</w:t>
      </w:r>
      <w:r w:rsidR="009E5743">
        <w:rPr>
          <w:rFonts w:ascii="Times New Roman" w:hAnsi="Times New Roman" w:cs="Times New Roman"/>
          <w:sz w:val="28"/>
          <w:szCs w:val="28"/>
        </w:rPr>
        <w:t>___</w:t>
      </w:r>
    </w:p>
    <w:p w:rsidR="009E5743" w:rsidRDefault="009E5743">
      <w:pPr>
        <w:overflowPunct/>
        <w:jc w:val="left"/>
      </w:pPr>
      <w:r>
        <w:br w:type="page"/>
      </w:r>
    </w:p>
    <w:p w:rsidR="008A7963" w:rsidRDefault="00E16F98" w:rsidP="009E5743">
      <w:pPr>
        <w:spacing w:line="276" w:lineRule="auto"/>
        <w:ind w:left="5103"/>
        <w:contextualSpacing/>
        <w:jc w:val="both"/>
      </w:pPr>
      <w:r>
        <w:rPr>
          <w:spacing w:val="-2"/>
        </w:rPr>
        <w:lastRenderedPageBreak/>
        <w:t>Приложение № 2</w:t>
      </w:r>
    </w:p>
    <w:p w:rsidR="008A7963" w:rsidRDefault="00E16F98" w:rsidP="009E5743">
      <w:pPr>
        <w:spacing w:line="276" w:lineRule="auto"/>
        <w:ind w:left="5103"/>
        <w:contextualSpacing/>
        <w:jc w:val="both"/>
      </w:pPr>
      <w:r>
        <w:rPr>
          <w:spacing w:val="-2"/>
        </w:rPr>
        <w:t xml:space="preserve">к приказу </w:t>
      </w:r>
      <w:r>
        <w:rPr>
          <w:spacing w:val="-2"/>
        </w:rPr>
        <w:t>Федеральной службы войск национальной гвардии</w:t>
      </w:r>
      <w:r>
        <w:rPr>
          <w:spacing w:val="-2"/>
        </w:rPr>
        <w:br/>
        <w:t>Российской Федерации</w:t>
      </w:r>
    </w:p>
    <w:p w:rsidR="008A7963" w:rsidRDefault="008A7963" w:rsidP="009E5743">
      <w:pPr>
        <w:spacing w:line="276" w:lineRule="auto"/>
        <w:ind w:left="5103"/>
        <w:contextualSpacing/>
        <w:jc w:val="both"/>
        <w:rPr>
          <w:spacing w:val="-2"/>
        </w:rPr>
      </w:pPr>
    </w:p>
    <w:p w:rsidR="009E5743" w:rsidRDefault="009E5743" w:rsidP="009E5743">
      <w:pPr>
        <w:spacing w:line="276" w:lineRule="auto"/>
        <w:ind w:left="5103"/>
        <w:contextualSpacing/>
        <w:jc w:val="both"/>
        <w:rPr>
          <w:spacing w:val="-2"/>
        </w:rPr>
      </w:pPr>
    </w:p>
    <w:p w:rsidR="009E5743" w:rsidRDefault="009E5743" w:rsidP="009E5743">
      <w:pPr>
        <w:spacing w:line="276" w:lineRule="auto"/>
        <w:ind w:left="5103"/>
        <w:contextualSpacing/>
        <w:jc w:val="both"/>
        <w:rPr>
          <w:spacing w:val="-2"/>
        </w:rPr>
      </w:pPr>
    </w:p>
    <w:p w:rsidR="008A7963" w:rsidRDefault="00E16F98" w:rsidP="009E5743">
      <w:pPr>
        <w:spacing w:line="276" w:lineRule="auto"/>
        <w:ind w:left="5103"/>
        <w:contextualSpacing/>
        <w:jc w:val="right"/>
        <w:rPr>
          <w:spacing w:val="-2"/>
        </w:rPr>
      </w:pPr>
      <w:bookmarkStart w:id="3" w:name="P79"/>
      <w:bookmarkEnd w:id="3"/>
      <w:r>
        <w:rPr>
          <w:spacing w:val="-2"/>
        </w:rPr>
        <w:t>Форма</w:t>
      </w:r>
    </w:p>
    <w:p w:rsidR="009E5743" w:rsidRDefault="009E5743" w:rsidP="009E5743">
      <w:pPr>
        <w:spacing w:line="276" w:lineRule="auto"/>
        <w:ind w:left="5103"/>
        <w:contextualSpacing/>
        <w:jc w:val="right"/>
        <w:rPr>
          <w:spacing w:val="-2"/>
        </w:rPr>
      </w:pPr>
    </w:p>
    <w:tbl>
      <w:tblPr>
        <w:tblW w:w="9071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71"/>
      </w:tblGrid>
      <w:tr w:rsidR="008A7963">
        <w:tc>
          <w:tcPr>
            <w:tcW w:w="9071" w:type="dxa"/>
          </w:tcPr>
          <w:p w:rsidR="008A7963" w:rsidRDefault="00E16F98" w:rsidP="009E5743">
            <w:pPr>
              <w:pStyle w:val="ConsPlusNormal0"/>
              <w:contextualSpacing/>
              <w:jc w:val="center"/>
            </w:pPr>
            <w:bookmarkStart w:id="4" w:name="P79_Копия_1"/>
            <w:bookmarkEnd w:id="4"/>
            <w:r>
              <w:rPr>
                <w:rFonts w:ascii="Times New Roman" w:hAnsi="Times New Roman"/>
                <w:sz w:val="28"/>
                <w:szCs w:val="28"/>
              </w:rPr>
              <w:t>ВЫПИСКА</w:t>
            </w:r>
          </w:p>
          <w:p w:rsidR="008A7963" w:rsidRDefault="00E16F98" w:rsidP="009E5743">
            <w:pPr>
              <w:pStyle w:val="ConsPlusNormal0"/>
              <w:contextualSpacing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из реестра заключений о соответствии учебно-материальной базы организаций, осуществляющих образовательную деятельность по основным программам профессионального обучения – </w:t>
            </w:r>
            <w:r>
              <w:rPr>
                <w:rFonts w:ascii="Times New Roman" w:hAnsi="Times New Roman"/>
                <w:sz w:val="28"/>
                <w:szCs w:val="28"/>
              </w:rPr>
              <w:t>программам профессиональной подготовки охранников и программам повышения квалификации охранников, а также по дополнительным профессиональным программам – программам повышения квалификации руководителей частных охранных организаций, установленным федеральны</w:t>
            </w:r>
            <w:r>
              <w:rPr>
                <w:rFonts w:ascii="Times New Roman" w:hAnsi="Times New Roman"/>
                <w:sz w:val="28"/>
                <w:szCs w:val="28"/>
              </w:rPr>
              <w:t>м органом исполнительной власти, уполномоченным в сфере частной охранной деятельности, требованиям к учебно-материальной базе таких образовательных организаций, позволяющей проводить практические занятия с использованием оружия</w:t>
            </w:r>
          </w:p>
          <w:p w:rsidR="008A7963" w:rsidRDefault="008A7963" w:rsidP="009E5743">
            <w:pPr>
              <w:pStyle w:val="ConsPlusNormal0"/>
              <w:contextualSpacing/>
              <w:jc w:val="center"/>
            </w:pPr>
          </w:p>
          <w:p w:rsidR="008A7963" w:rsidRDefault="008A7963" w:rsidP="009E5743">
            <w:pPr>
              <w:pStyle w:val="ConsPlusTitle"/>
              <w:widowControl/>
              <w:spacing w:line="276" w:lineRule="auto"/>
              <w:ind w:left="7880" w:right="57"/>
              <w:contextualSpacing/>
              <w:jc w:val="right"/>
              <w:outlineLvl w:val="3"/>
            </w:pPr>
          </w:p>
          <w:p w:rsidR="008A7963" w:rsidRDefault="008A7963" w:rsidP="009E5743">
            <w:pPr>
              <w:pStyle w:val="ConsPlusTitle"/>
              <w:widowControl/>
              <w:spacing w:line="276" w:lineRule="auto"/>
              <w:ind w:left="7880" w:right="57"/>
              <w:contextualSpacing/>
              <w:jc w:val="right"/>
              <w:outlineLvl w:val="3"/>
            </w:pPr>
          </w:p>
        </w:tc>
      </w:tr>
    </w:tbl>
    <w:p w:rsidR="008A7963" w:rsidRDefault="008A7963" w:rsidP="009E5743">
      <w:pPr>
        <w:pStyle w:val="ConsPlusNormal0"/>
        <w:contextualSpacing/>
        <w:jc w:val="both"/>
      </w:pPr>
    </w:p>
    <w:tbl>
      <w:tblPr>
        <w:tblW w:w="9071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13"/>
        <w:gridCol w:w="1075"/>
        <w:gridCol w:w="2383"/>
      </w:tblGrid>
      <w:tr w:rsidR="008A7963">
        <w:tc>
          <w:tcPr>
            <w:tcW w:w="5613" w:type="dxa"/>
            <w:tcBorders>
              <w:bottom w:val="single" w:sz="4" w:space="0" w:color="000000"/>
            </w:tcBorders>
          </w:tcPr>
          <w:p w:rsidR="008A7963" w:rsidRDefault="008A7963" w:rsidP="009E5743">
            <w:pPr>
              <w:pStyle w:val="ConsPlusNormal0"/>
              <w:contextualSpacing/>
            </w:pPr>
          </w:p>
        </w:tc>
        <w:tc>
          <w:tcPr>
            <w:tcW w:w="1075" w:type="dxa"/>
            <w:vMerge w:val="restart"/>
            <w:tcBorders>
              <w:right w:val="single" w:sz="4" w:space="0" w:color="000000"/>
            </w:tcBorders>
          </w:tcPr>
          <w:p w:rsidR="008A7963" w:rsidRDefault="008A7963" w:rsidP="009E5743">
            <w:pPr>
              <w:pStyle w:val="ConsPlusNormal0"/>
              <w:contextualSpacing/>
            </w:pPr>
          </w:p>
        </w:tc>
        <w:tc>
          <w:tcPr>
            <w:tcW w:w="23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7963" w:rsidRDefault="00E16F98" w:rsidP="009E5743">
            <w:pPr>
              <w:pStyle w:val="ConsPlusNormal0"/>
              <w:contextualSpacing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Место нанесения двухм</w:t>
            </w:r>
            <w:r>
              <w:rPr>
                <w:rFonts w:ascii="Times New Roman" w:hAnsi="Times New Roman"/>
                <w:sz w:val="28"/>
                <w:szCs w:val="28"/>
              </w:rPr>
              <w:t>ерного штрихового кода</w:t>
            </w:r>
          </w:p>
        </w:tc>
      </w:tr>
      <w:tr w:rsidR="008A7963">
        <w:tc>
          <w:tcPr>
            <w:tcW w:w="5613" w:type="dxa"/>
            <w:tcBorders>
              <w:top w:val="single" w:sz="4" w:space="0" w:color="000000"/>
            </w:tcBorders>
          </w:tcPr>
          <w:p w:rsidR="008A7963" w:rsidRDefault="00E16F98" w:rsidP="009E5743">
            <w:pPr>
              <w:pStyle w:val="ConsPlusNormal0"/>
              <w:contextualSpacing/>
              <w:jc w:val="center"/>
            </w:pPr>
            <w:r>
              <w:rPr>
                <w:rFonts w:ascii="Times New Roman" w:hAnsi="Times New Roman"/>
              </w:rPr>
              <w:t>(наименование территориального органа</w:t>
            </w:r>
          </w:p>
        </w:tc>
        <w:tc>
          <w:tcPr>
            <w:tcW w:w="1075" w:type="dxa"/>
            <w:vMerge/>
            <w:tcBorders>
              <w:right w:val="single" w:sz="4" w:space="0" w:color="000000"/>
            </w:tcBorders>
          </w:tcPr>
          <w:p w:rsidR="008A7963" w:rsidRDefault="008A7963" w:rsidP="009E5743">
            <w:pPr>
              <w:contextualSpacing/>
            </w:pPr>
          </w:p>
        </w:tc>
        <w:tc>
          <w:tcPr>
            <w:tcW w:w="23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7963" w:rsidRDefault="008A7963" w:rsidP="009E5743">
            <w:pPr>
              <w:contextualSpacing/>
            </w:pPr>
          </w:p>
        </w:tc>
      </w:tr>
      <w:tr w:rsidR="008A7963">
        <w:tc>
          <w:tcPr>
            <w:tcW w:w="5613" w:type="dxa"/>
            <w:tcBorders>
              <w:bottom w:val="single" w:sz="4" w:space="0" w:color="000000"/>
            </w:tcBorders>
          </w:tcPr>
          <w:p w:rsidR="008A7963" w:rsidRDefault="008A7963" w:rsidP="009E5743">
            <w:pPr>
              <w:pStyle w:val="ConsPlusNormal0"/>
              <w:contextualSpacing/>
            </w:pPr>
          </w:p>
        </w:tc>
        <w:tc>
          <w:tcPr>
            <w:tcW w:w="1075" w:type="dxa"/>
            <w:vMerge/>
            <w:tcBorders>
              <w:right w:val="single" w:sz="4" w:space="0" w:color="000000"/>
            </w:tcBorders>
          </w:tcPr>
          <w:p w:rsidR="008A7963" w:rsidRDefault="008A7963" w:rsidP="009E5743">
            <w:pPr>
              <w:contextualSpacing/>
            </w:pPr>
          </w:p>
        </w:tc>
        <w:tc>
          <w:tcPr>
            <w:tcW w:w="23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7963" w:rsidRDefault="008A7963" w:rsidP="009E5743">
            <w:pPr>
              <w:contextualSpacing/>
            </w:pPr>
          </w:p>
        </w:tc>
      </w:tr>
      <w:tr w:rsidR="008A7963">
        <w:tc>
          <w:tcPr>
            <w:tcW w:w="5613" w:type="dxa"/>
            <w:tcBorders>
              <w:top w:val="single" w:sz="4" w:space="0" w:color="000000"/>
            </w:tcBorders>
          </w:tcPr>
          <w:p w:rsidR="008A7963" w:rsidRDefault="00E16F98" w:rsidP="009E5743">
            <w:pPr>
              <w:pStyle w:val="ConsPlusNormal0"/>
              <w:contextualSpacing/>
              <w:jc w:val="center"/>
            </w:pPr>
            <w:r>
              <w:rPr>
                <w:rFonts w:ascii="Times New Roman" w:hAnsi="Times New Roman"/>
              </w:rPr>
              <w:t>федерального органа исполнительной власти,</w:t>
            </w:r>
          </w:p>
        </w:tc>
        <w:tc>
          <w:tcPr>
            <w:tcW w:w="1075" w:type="dxa"/>
            <w:vMerge/>
            <w:tcBorders>
              <w:right w:val="single" w:sz="4" w:space="0" w:color="000000"/>
            </w:tcBorders>
          </w:tcPr>
          <w:p w:rsidR="008A7963" w:rsidRDefault="008A7963" w:rsidP="009E5743">
            <w:pPr>
              <w:contextualSpacing/>
            </w:pPr>
          </w:p>
        </w:tc>
        <w:tc>
          <w:tcPr>
            <w:tcW w:w="23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7963" w:rsidRDefault="008A7963" w:rsidP="009E5743">
            <w:pPr>
              <w:contextualSpacing/>
            </w:pPr>
          </w:p>
        </w:tc>
      </w:tr>
      <w:tr w:rsidR="008A7963">
        <w:tc>
          <w:tcPr>
            <w:tcW w:w="5613" w:type="dxa"/>
            <w:tcBorders>
              <w:bottom w:val="single" w:sz="4" w:space="0" w:color="000000"/>
            </w:tcBorders>
          </w:tcPr>
          <w:p w:rsidR="008A7963" w:rsidRDefault="008A7963" w:rsidP="009E5743">
            <w:pPr>
              <w:pStyle w:val="ConsPlusNormal0"/>
              <w:contextualSpacing/>
            </w:pPr>
          </w:p>
        </w:tc>
        <w:tc>
          <w:tcPr>
            <w:tcW w:w="1075" w:type="dxa"/>
            <w:vMerge w:val="restart"/>
            <w:tcBorders>
              <w:right w:val="single" w:sz="4" w:space="0" w:color="000000"/>
            </w:tcBorders>
          </w:tcPr>
          <w:p w:rsidR="008A7963" w:rsidRDefault="008A7963" w:rsidP="009E5743">
            <w:pPr>
              <w:pStyle w:val="ConsPlusNormal0"/>
              <w:contextualSpacing/>
            </w:pPr>
          </w:p>
        </w:tc>
        <w:tc>
          <w:tcPr>
            <w:tcW w:w="23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7963" w:rsidRDefault="008A7963" w:rsidP="009E5743">
            <w:pPr>
              <w:contextualSpacing/>
            </w:pPr>
          </w:p>
        </w:tc>
      </w:tr>
      <w:tr w:rsidR="008A7963">
        <w:tc>
          <w:tcPr>
            <w:tcW w:w="5613" w:type="dxa"/>
            <w:tcBorders>
              <w:top w:val="single" w:sz="4" w:space="0" w:color="000000"/>
            </w:tcBorders>
          </w:tcPr>
          <w:p w:rsidR="008A7963" w:rsidRDefault="00E16F98" w:rsidP="009E5743">
            <w:pPr>
              <w:pStyle w:val="ConsPlusNormal0"/>
              <w:contextualSpacing/>
              <w:jc w:val="center"/>
            </w:pPr>
            <w:r>
              <w:rPr>
                <w:rFonts w:ascii="Times New Roman" w:hAnsi="Times New Roman"/>
              </w:rPr>
              <w:t>уполномоченного в сфере частной охранной</w:t>
            </w:r>
          </w:p>
        </w:tc>
        <w:tc>
          <w:tcPr>
            <w:tcW w:w="1075" w:type="dxa"/>
            <w:vMerge/>
            <w:tcBorders>
              <w:right w:val="single" w:sz="4" w:space="0" w:color="000000"/>
            </w:tcBorders>
          </w:tcPr>
          <w:p w:rsidR="008A7963" w:rsidRDefault="008A7963" w:rsidP="009E5743">
            <w:pPr>
              <w:contextualSpacing/>
            </w:pPr>
          </w:p>
        </w:tc>
        <w:tc>
          <w:tcPr>
            <w:tcW w:w="23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7963" w:rsidRDefault="008A7963" w:rsidP="009E5743">
            <w:pPr>
              <w:contextualSpacing/>
            </w:pPr>
          </w:p>
        </w:tc>
      </w:tr>
      <w:tr w:rsidR="008A7963">
        <w:tc>
          <w:tcPr>
            <w:tcW w:w="5613" w:type="dxa"/>
            <w:tcBorders>
              <w:bottom w:val="single" w:sz="4" w:space="0" w:color="000000"/>
            </w:tcBorders>
          </w:tcPr>
          <w:p w:rsidR="008A7963" w:rsidRDefault="008A7963" w:rsidP="009E5743">
            <w:pPr>
              <w:pStyle w:val="ConsPlusNormal0"/>
              <w:contextualSpacing/>
            </w:pPr>
          </w:p>
        </w:tc>
        <w:tc>
          <w:tcPr>
            <w:tcW w:w="1075" w:type="dxa"/>
            <w:vMerge/>
            <w:tcBorders>
              <w:right w:val="single" w:sz="4" w:space="0" w:color="000000"/>
            </w:tcBorders>
          </w:tcPr>
          <w:p w:rsidR="008A7963" w:rsidRDefault="008A7963" w:rsidP="009E5743">
            <w:pPr>
              <w:contextualSpacing/>
            </w:pPr>
          </w:p>
        </w:tc>
        <w:tc>
          <w:tcPr>
            <w:tcW w:w="23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7963" w:rsidRDefault="008A7963" w:rsidP="009E5743">
            <w:pPr>
              <w:contextualSpacing/>
            </w:pPr>
          </w:p>
        </w:tc>
      </w:tr>
      <w:tr w:rsidR="008A7963">
        <w:tc>
          <w:tcPr>
            <w:tcW w:w="5613" w:type="dxa"/>
            <w:tcBorders>
              <w:top w:val="single" w:sz="4" w:space="0" w:color="000000"/>
            </w:tcBorders>
          </w:tcPr>
          <w:p w:rsidR="008A7963" w:rsidRDefault="00E16F98" w:rsidP="009E5743">
            <w:pPr>
              <w:pStyle w:val="ConsPlusNormal0"/>
              <w:contextualSpacing/>
              <w:jc w:val="center"/>
            </w:pPr>
            <w:r>
              <w:rPr>
                <w:rFonts w:ascii="Times New Roman" w:hAnsi="Times New Roman"/>
              </w:rPr>
              <w:t>деятельности)</w:t>
            </w:r>
          </w:p>
        </w:tc>
        <w:tc>
          <w:tcPr>
            <w:tcW w:w="1075" w:type="dxa"/>
            <w:vMerge/>
            <w:tcBorders>
              <w:right w:val="single" w:sz="4" w:space="0" w:color="000000"/>
            </w:tcBorders>
          </w:tcPr>
          <w:p w:rsidR="008A7963" w:rsidRDefault="008A7963" w:rsidP="009E5743">
            <w:pPr>
              <w:contextualSpacing/>
            </w:pPr>
          </w:p>
        </w:tc>
        <w:tc>
          <w:tcPr>
            <w:tcW w:w="23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7963" w:rsidRDefault="008A7963" w:rsidP="009E5743">
            <w:pPr>
              <w:contextualSpacing/>
            </w:pPr>
          </w:p>
        </w:tc>
      </w:tr>
    </w:tbl>
    <w:p w:rsidR="008A7963" w:rsidRDefault="008A7963" w:rsidP="009E5743">
      <w:pPr>
        <w:pStyle w:val="ConsPlusNormal0"/>
        <w:contextualSpacing/>
        <w:jc w:val="both"/>
      </w:pPr>
    </w:p>
    <w:tbl>
      <w:tblPr>
        <w:tblW w:w="9071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71"/>
      </w:tblGrid>
      <w:tr w:rsidR="008A7963">
        <w:tc>
          <w:tcPr>
            <w:tcW w:w="9071" w:type="dxa"/>
          </w:tcPr>
          <w:p w:rsidR="008A7963" w:rsidRDefault="00E16F98" w:rsidP="009E5743">
            <w:pPr>
              <w:pStyle w:val="ConsPlusNormal0"/>
              <w:contextualSpacing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Выписка</w:t>
            </w:r>
          </w:p>
          <w:p w:rsidR="008A7963" w:rsidRDefault="00E16F98" w:rsidP="009E5743">
            <w:pPr>
              <w:pStyle w:val="ConsPlusNormal0"/>
              <w:contextualSpacing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из реестра заключений по состоянию на __:__ «__»______ 20___ г.</w:t>
            </w:r>
          </w:p>
        </w:tc>
      </w:tr>
    </w:tbl>
    <w:p w:rsidR="008A7963" w:rsidRDefault="00E16F98" w:rsidP="009E5743">
      <w:pPr>
        <w:pStyle w:val="ConsPlusNormal0"/>
        <w:contextualSpacing/>
        <w:jc w:val="both"/>
      </w:pPr>
      <w:r>
        <w:t xml:space="preserve">     </w:t>
      </w:r>
    </w:p>
    <w:p w:rsidR="008A7963" w:rsidRDefault="00E16F98" w:rsidP="009E5743">
      <w:pPr>
        <w:pStyle w:val="ConsPlusNormal0"/>
        <w:contextualSpacing/>
        <w:jc w:val="both"/>
      </w:pPr>
      <w:r>
        <w:t xml:space="preserve">              </w:t>
      </w:r>
    </w:p>
    <w:tbl>
      <w:tblPr>
        <w:tblW w:w="907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77"/>
      </w:tblGrid>
      <w:tr w:rsidR="008A7963">
        <w:tc>
          <w:tcPr>
            <w:tcW w:w="9077" w:type="dxa"/>
          </w:tcPr>
          <w:p w:rsidR="008A7963" w:rsidRDefault="00E16F98" w:rsidP="009E5743">
            <w:pPr>
              <w:pStyle w:val="ConsPlusNormal0"/>
              <w:ind w:firstLine="709"/>
              <w:contextualSpacing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1. Регистрационный номер заключения_________________________</w:t>
            </w:r>
          </w:p>
        </w:tc>
      </w:tr>
      <w:tr w:rsidR="008A7963">
        <w:tc>
          <w:tcPr>
            <w:tcW w:w="9077" w:type="dxa"/>
          </w:tcPr>
          <w:p w:rsidR="008A7963" w:rsidRDefault="00E16F98" w:rsidP="009E5743">
            <w:pPr>
              <w:pStyle w:val="ConsPlusNormal0"/>
              <w:ind w:firstLine="709"/>
              <w:contextualSpacing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2. Дата предоставления заключения ___________________________</w:t>
            </w:r>
          </w:p>
        </w:tc>
      </w:tr>
      <w:tr w:rsidR="008A7963">
        <w:tc>
          <w:tcPr>
            <w:tcW w:w="9077" w:type="dxa"/>
          </w:tcPr>
          <w:p w:rsidR="008A7963" w:rsidRDefault="00E16F98" w:rsidP="009E5743">
            <w:pPr>
              <w:pStyle w:val="ConsPlusNormal0"/>
              <w:ind w:firstLine="709"/>
              <w:contextualSpacing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3. Срок действия заключения _________________________________</w:t>
            </w:r>
          </w:p>
        </w:tc>
      </w:tr>
      <w:tr w:rsidR="008A7963">
        <w:tc>
          <w:tcPr>
            <w:tcW w:w="9077" w:type="dxa"/>
          </w:tcPr>
          <w:p w:rsidR="008A7963" w:rsidRDefault="00E16F98" w:rsidP="009E5743">
            <w:pPr>
              <w:pStyle w:val="ConsPlusNormal0"/>
              <w:ind w:firstLine="709"/>
              <w:contextualSpacing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4. Дата приостановления заключения </w:t>
            </w:r>
            <w:r>
              <w:rPr>
                <w:rFonts w:ascii="Times New Roman" w:hAnsi="Times New Roman"/>
                <w:sz w:val="28"/>
                <w:szCs w:val="28"/>
              </w:rPr>
              <w:t>__________________________</w:t>
            </w:r>
          </w:p>
          <w:p w:rsidR="008A7963" w:rsidRDefault="00E16F98" w:rsidP="009E5743">
            <w:pPr>
              <w:pStyle w:val="ConsPlusNormal0"/>
              <w:ind w:left="5216" w:right="57"/>
              <w:contextualSpacing/>
              <w:jc w:val="center"/>
            </w:pPr>
            <w:r>
              <w:rPr>
                <w:rFonts w:ascii="Times New Roman" w:hAnsi="Times New Roman"/>
              </w:rPr>
              <w:t xml:space="preserve"> (заполняется в случае приостановления заключения)</w:t>
            </w:r>
          </w:p>
        </w:tc>
      </w:tr>
      <w:tr w:rsidR="008A7963">
        <w:tc>
          <w:tcPr>
            <w:tcW w:w="9077" w:type="dxa"/>
          </w:tcPr>
          <w:p w:rsidR="008A7963" w:rsidRDefault="00E16F98" w:rsidP="009E5743">
            <w:pPr>
              <w:pStyle w:val="ConsPlusNormal0"/>
              <w:ind w:firstLine="709"/>
              <w:contextualSpacing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5. Дата аннулирования действия заключения____________________</w:t>
            </w:r>
          </w:p>
          <w:p w:rsidR="008A7963" w:rsidRDefault="00E16F98" w:rsidP="009E5743">
            <w:pPr>
              <w:pStyle w:val="ConsPlusNormal0"/>
              <w:ind w:left="6066" w:right="57"/>
              <w:contextualSpacing/>
              <w:jc w:val="center"/>
            </w:pPr>
            <w:r>
              <w:rPr>
                <w:rFonts w:ascii="Times New Roman" w:hAnsi="Times New Roman"/>
              </w:rPr>
              <w:t>(заполняется в случае аннулирования заключения)</w:t>
            </w:r>
          </w:p>
        </w:tc>
      </w:tr>
      <w:tr w:rsidR="008A7963">
        <w:tc>
          <w:tcPr>
            <w:tcW w:w="9077" w:type="dxa"/>
          </w:tcPr>
          <w:p w:rsidR="008A7963" w:rsidRDefault="00E16F98" w:rsidP="009E5743">
            <w:pPr>
              <w:pStyle w:val="ConsPlusNormal0"/>
              <w:ind w:firstLine="709"/>
              <w:contextualSpacing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6. Дата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возобновления </w:t>
            </w:r>
            <w:r>
              <w:rPr>
                <w:rFonts w:ascii="Times New Roman" w:hAnsi="Times New Roman"/>
                <w:sz w:val="28"/>
                <w:szCs w:val="28"/>
              </w:rPr>
              <w:t>заключения ____________________________</w:t>
            </w:r>
          </w:p>
          <w:p w:rsidR="008A7963" w:rsidRDefault="00E16F98" w:rsidP="009E5743">
            <w:pPr>
              <w:pStyle w:val="ConsPlusNormal0"/>
              <w:ind w:left="4932" w:right="57"/>
              <w:contextualSpacing/>
              <w:jc w:val="center"/>
            </w:pPr>
            <w:r>
              <w:rPr>
                <w:rFonts w:ascii="Times New Roman" w:hAnsi="Times New Roman"/>
              </w:rPr>
              <w:t>(зап</w:t>
            </w:r>
            <w:r>
              <w:rPr>
                <w:rFonts w:ascii="Times New Roman" w:hAnsi="Times New Roman"/>
              </w:rPr>
              <w:t>олняется в случае возобновления заключения)</w:t>
            </w:r>
          </w:p>
        </w:tc>
      </w:tr>
      <w:tr w:rsidR="008A7963">
        <w:tc>
          <w:tcPr>
            <w:tcW w:w="9077" w:type="dxa"/>
          </w:tcPr>
          <w:p w:rsidR="008A7963" w:rsidRDefault="00E16F98" w:rsidP="009E5743">
            <w:pPr>
              <w:pStyle w:val="ConsPlusNormal0"/>
              <w:ind w:firstLine="709"/>
              <w:contextualSpacing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7. Статус заключения________________________________________</w:t>
            </w:r>
          </w:p>
          <w:p w:rsidR="008A7963" w:rsidRDefault="00E16F98" w:rsidP="009E5743">
            <w:pPr>
              <w:pStyle w:val="ConsPlusNormal0"/>
              <w:ind w:left="3288" w:right="57"/>
              <w:contextualSpacing/>
              <w:jc w:val="center"/>
            </w:pPr>
            <w:r>
              <w:rPr>
                <w:rFonts w:ascii="Times New Roman" w:hAnsi="Times New Roman"/>
              </w:rPr>
              <w:t>(действует, не действует)</w:t>
            </w:r>
          </w:p>
        </w:tc>
      </w:tr>
      <w:tr w:rsidR="008A7963">
        <w:tc>
          <w:tcPr>
            <w:tcW w:w="9077" w:type="dxa"/>
          </w:tcPr>
          <w:p w:rsidR="008A7963" w:rsidRDefault="00E16F98" w:rsidP="009E5743">
            <w:pPr>
              <w:pStyle w:val="ConsPlusNormal0"/>
              <w:ind w:firstLine="709"/>
              <w:contextualSpacing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8. Полное и сокращенное (при наличии) наименование, фирменное наименование (при наличии), адрес места нахождения </w:t>
            </w:r>
            <w:r>
              <w:rPr>
                <w:rFonts w:ascii="Times New Roman" w:hAnsi="Times New Roman"/>
                <w:sz w:val="28"/>
                <w:szCs w:val="28"/>
              </w:rPr>
              <w:t>юридического лица, идентификационный номер налогоплательщика, основной государственный регистрационный номер записи о создании юридического лица ______________________________________________</w:t>
            </w:r>
          </w:p>
        </w:tc>
      </w:tr>
      <w:tr w:rsidR="008A7963">
        <w:tc>
          <w:tcPr>
            <w:tcW w:w="9077" w:type="dxa"/>
          </w:tcPr>
          <w:p w:rsidR="008A7963" w:rsidRDefault="00E16F98" w:rsidP="009E5743">
            <w:pPr>
              <w:pStyle w:val="ConsPlusNormal0"/>
              <w:ind w:firstLine="709"/>
              <w:contextualSpacing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9. Адрес (адреса) осуществления образовательной деятельности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:__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  <w:p w:rsidR="008A7963" w:rsidRDefault="00E16F98" w:rsidP="009E5743">
            <w:pPr>
              <w:pStyle w:val="ConsPlusNonformat"/>
              <w:spacing w:line="312" w:lineRule="auto"/>
              <w:contextualSpacing/>
              <w:jc w:val="both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_______________________________________________________________</w:t>
            </w:r>
          </w:p>
          <w:p w:rsidR="008A7963" w:rsidRDefault="00E16F98" w:rsidP="009E5743">
            <w:pPr>
              <w:pStyle w:val="ConsPlusNonformat"/>
              <w:contextualSpacing/>
              <w:jc w:val="center"/>
            </w:pPr>
            <w:r>
              <w:rPr>
                <w:rFonts w:ascii="Times New Roman" w:hAnsi="Times New Roman" w:cs="Times New Roman"/>
              </w:rPr>
              <w:t>(адреса места нахождения учебных кабинетов, мест для проведения занятий по огневой подготовке)</w:t>
            </w:r>
          </w:p>
        </w:tc>
      </w:tr>
    </w:tbl>
    <w:p w:rsidR="008A7963" w:rsidRDefault="00E16F98" w:rsidP="009E5743">
      <w:pPr>
        <w:pStyle w:val="ConsPlusNonformat"/>
        <w:spacing w:line="312" w:lineRule="auto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«___»_________20__ г.        ______________     _______________________</w:t>
      </w:r>
    </w:p>
    <w:tbl>
      <w:tblPr>
        <w:tblW w:w="9180" w:type="dxa"/>
        <w:jc w:val="center"/>
        <w:tblLayout w:type="fixed"/>
        <w:tblLook w:val="0000" w:firstRow="0" w:lastRow="0" w:firstColumn="0" w:lastColumn="0" w:noHBand="0" w:noVBand="0"/>
      </w:tblPr>
      <w:tblGrid>
        <w:gridCol w:w="3085"/>
        <w:gridCol w:w="2691"/>
        <w:gridCol w:w="3404"/>
      </w:tblGrid>
      <w:tr w:rsidR="008A7963">
        <w:trPr>
          <w:jc w:val="center"/>
        </w:trPr>
        <w:tc>
          <w:tcPr>
            <w:tcW w:w="3085" w:type="dxa"/>
          </w:tcPr>
          <w:p w:rsidR="008A7963" w:rsidRDefault="008A7963" w:rsidP="009E5743">
            <w:pPr>
              <w:pStyle w:val="ConsPlusNonformat"/>
              <w:spacing w:line="312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8A7963" w:rsidRDefault="008A7963" w:rsidP="009E5743">
            <w:pPr>
              <w:pStyle w:val="ConsPlusNonformat"/>
              <w:spacing w:line="312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1" w:type="dxa"/>
          </w:tcPr>
          <w:p w:rsidR="008A7963" w:rsidRDefault="00E16F98" w:rsidP="009E5743">
            <w:pPr>
              <w:pStyle w:val="ConsPlusNonformat"/>
              <w:spacing w:line="312" w:lineRule="auto"/>
              <w:contextualSpacing/>
              <w:jc w:val="center"/>
            </w:pPr>
            <w:r>
              <w:rPr>
                <w:rFonts w:ascii="Times New Roman" w:hAnsi="Times New Roman" w:cs="Times New Roman"/>
              </w:rPr>
              <w:t>подпись</w:t>
            </w:r>
          </w:p>
          <w:p w:rsidR="008A7963" w:rsidRDefault="008A7963" w:rsidP="009E5743">
            <w:pPr>
              <w:pStyle w:val="ConsPlusNonformat"/>
              <w:spacing w:line="312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8A7963" w:rsidRDefault="008A7963" w:rsidP="009E5743">
            <w:pPr>
              <w:pStyle w:val="ConsPlusNonformat"/>
              <w:spacing w:line="312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8A7963" w:rsidRDefault="008A7963" w:rsidP="009E5743">
            <w:pPr>
              <w:pStyle w:val="ConsPlusNonformat"/>
              <w:spacing w:line="312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8A7963" w:rsidRDefault="008A7963" w:rsidP="009E5743">
            <w:pPr>
              <w:pStyle w:val="ConsPlusNonformat"/>
              <w:spacing w:line="312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8A7963" w:rsidRDefault="008A7963" w:rsidP="009E5743">
            <w:pPr>
              <w:pStyle w:val="ConsPlusNonformat"/>
              <w:spacing w:line="312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8A7963" w:rsidRDefault="00E16F98" w:rsidP="009E5743">
            <w:pPr>
              <w:pStyle w:val="ConsPlusNonformat"/>
              <w:spacing w:line="312" w:lineRule="auto"/>
              <w:contextualSpacing/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М.П.</w:t>
            </w:r>
          </w:p>
          <w:p w:rsidR="008A7963" w:rsidRDefault="00E16F98" w:rsidP="009E5743">
            <w:pPr>
              <w:pStyle w:val="ConsPlusNonformat"/>
              <w:spacing w:line="312" w:lineRule="auto"/>
              <w:contextualSpacing/>
              <w:jc w:val="center"/>
            </w:pPr>
            <w:r>
              <w:rPr>
                <w:rFonts w:ascii="Times New Roman" w:hAnsi="Times New Roman" w:cs="Times New Roman"/>
              </w:rPr>
              <w:t>(при предоставлении</w:t>
            </w:r>
            <w:r>
              <w:rPr>
                <w:rFonts w:ascii="Times New Roman" w:hAnsi="Times New Roman" w:cs="Times New Roman"/>
              </w:rPr>
              <w:br/>
              <w:t>выписки на бумажном носителе)</w:t>
            </w:r>
          </w:p>
        </w:tc>
        <w:tc>
          <w:tcPr>
            <w:tcW w:w="3404" w:type="dxa"/>
          </w:tcPr>
          <w:p w:rsidR="008A7963" w:rsidRDefault="00E16F98" w:rsidP="009E5743">
            <w:pPr>
              <w:pStyle w:val="ConsPlusNonformat"/>
              <w:spacing w:line="312" w:lineRule="auto"/>
              <w:contextualSpacing/>
              <w:jc w:val="center"/>
            </w:pPr>
            <w:r>
              <w:rPr>
                <w:rFonts w:ascii="Times New Roman" w:hAnsi="Times New Roman" w:cs="Times New Roman"/>
              </w:rPr>
              <w:t>фамилия, имя, отчество (при наличии) заместителя начальника территориального органа Росгвардии – начальника центра лицензионно-разрешительной работы территориального органа Росгвардии или лица, исполняющего</w:t>
            </w:r>
            <w:r>
              <w:rPr>
                <w:rFonts w:ascii="Times New Roman" w:hAnsi="Times New Roman" w:cs="Times New Roman"/>
              </w:rPr>
              <w:t xml:space="preserve"> его обязанности</w:t>
            </w:r>
          </w:p>
        </w:tc>
      </w:tr>
    </w:tbl>
    <w:p w:rsidR="009B53C4" w:rsidRDefault="009B53C4" w:rsidP="009B53C4">
      <w:pPr>
        <w:pStyle w:val="ConsPlusNormal0"/>
        <w:spacing w:line="312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9B53C4" w:rsidRDefault="009B53C4" w:rsidP="009B53C4">
      <w:pPr>
        <w:pStyle w:val="ConsPlusNormal0"/>
        <w:spacing w:line="312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9E5743">
        <w:rPr>
          <w:rFonts w:ascii="Times New Roman" w:hAnsi="Times New Roman" w:cs="Times New Roman"/>
          <w:sz w:val="28"/>
          <w:szCs w:val="28"/>
        </w:rPr>
        <w:t>_________________</w:t>
      </w:r>
      <w:r>
        <w:rPr>
          <w:rFonts w:ascii="Times New Roman" w:hAnsi="Times New Roman" w:cs="Times New Roman"/>
          <w:sz w:val="28"/>
          <w:szCs w:val="28"/>
        </w:rPr>
        <w:t>___</w:t>
      </w:r>
    </w:p>
    <w:p w:rsidR="009B53C4" w:rsidRDefault="009B53C4">
      <w:pPr>
        <w:overflowPunct/>
        <w:jc w:val="left"/>
        <w:rPr>
          <w:rFonts w:ascii="Arial" w:hAnsi="Arial" w:cs="Arial"/>
          <w:spacing w:val="0"/>
          <w:lang w:eastAsia="ru-RU"/>
        </w:rPr>
      </w:pPr>
      <w:r>
        <w:br w:type="page"/>
      </w:r>
    </w:p>
    <w:p w:rsidR="008A7963" w:rsidRDefault="00E16F98" w:rsidP="009E5743">
      <w:pPr>
        <w:spacing w:line="276" w:lineRule="auto"/>
        <w:ind w:left="5103"/>
        <w:contextualSpacing/>
        <w:jc w:val="both"/>
      </w:pPr>
      <w:r>
        <w:rPr>
          <w:spacing w:val="-2"/>
        </w:rPr>
        <w:lastRenderedPageBreak/>
        <w:t>Приложение № 3</w:t>
      </w:r>
    </w:p>
    <w:p w:rsidR="008A7963" w:rsidRDefault="00E16F98" w:rsidP="009E5743">
      <w:pPr>
        <w:spacing w:line="276" w:lineRule="auto"/>
        <w:ind w:left="5103"/>
        <w:contextualSpacing/>
        <w:jc w:val="both"/>
      </w:pPr>
      <w:r>
        <w:rPr>
          <w:spacing w:val="-2"/>
        </w:rPr>
        <w:t>к приказу Федеральной службы войск национальной гвардии</w:t>
      </w:r>
      <w:r>
        <w:rPr>
          <w:spacing w:val="-2"/>
        </w:rPr>
        <w:br/>
        <w:t>Российской Федерации</w:t>
      </w:r>
      <w:r>
        <w:t xml:space="preserve">  </w:t>
      </w:r>
    </w:p>
    <w:p w:rsidR="009B53C4" w:rsidRDefault="009B53C4" w:rsidP="009E5743">
      <w:pPr>
        <w:spacing w:line="276" w:lineRule="auto"/>
        <w:ind w:left="5103"/>
        <w:contextualSpacing/>
        <w:jc w:val="both"/>
      </w:pPr>
    </w:p>
    <w:p w:rsidR="009B53C4" w:rsidRDefault="009B53C4" w:rsidP="009E5743">
      <w:pPr>
        <w:spacing w:line="276" w:lineRule="auto"/>
        <w:ind w:left="5103"/>
        <w:contextualSpacing/>
        <w:jc w:val="both"/>
      </w:pPr>
    </w:p>
    <w:p w:rsidR="009B53C4" w:rsidRDefault="009B53C4" w:rsidP="009E5743">
      <w:pPr>
        <w:spacing w:line="276" w:lineRule="auto"/>
        <w:ind w:left="5103"/>
        <w:contextualSpacing/>
        <w:jc w:val="both"/>
      </w:pPr>
    </w:p>
    <w:p w:rsidR="008A7963" w:rsidRDefault="00E16F98" w:rsidP="009E5743">
      <w:pPr>
        <w:pStyle w:val="ConsPlusTitle"/>
        <w:widowControl/>
        <w:spacing w:line="312" w:lineRule="auto"/>
        <w:contextualSpacing/>
        <w:jc w:val="center"/>
        <w:outlineLvl w:val="3"/>
      </w:pPr>
      <w:r>
        <w:rPr>
          <w:rFonts w:ascii="Times New Roman" w:hAnsi="Times New Roman" w:cs="Times New Roman"/>
          <w:sz w:val="28"/>
          <w:szCs w:val="28"/>
        </w:rPr>
        <w:t>ПОРЯДОК</w:t>
      </w:r>
    </w:p>
    <w:p w:rsidR="008A7963" w:rsidRDefault="00E16F98" w:rsidP="009E5743">
      <w:pPr>
        <w:pStyle w:val="ConsPlusTitle"/>
        <w:widowControl/>
        <w:spacing w:line="312" w:lineRule="auto"/>
        <w:contextualSpacing/>
        <w:jc w:val="center"/>
        <w:outlineLvl w:val="3"/>
      </w:pPr>
      <w:r>
        <w:rPr>
          <w:rFonts w:ascii="Times New Roman" w:hAnsi="Times New Roman" w:cs="Times New Roman"/>
          <w:sz w:val="28"/>
          <w:szCs w:val="28"/>
        </w:rPr>
        <w:t>предоставления, пр</w:t>
      </w:r>
      <w:r>
        <w:rPr>
          <w:rFonts w:ascii="Times New Roman" w:hAnsi="Times New Roman" w:cs="Times New Roman"/>
          <w:color w:val="000000"/>
          <w:sz w:val="28"/>
          <w:szCs w:val="28"/>
        </w:rPr>
        <w:t>иостановления, возобновления действия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и аннулиро</w:t>
      </w:r>
      <w:r>
        <w:rPr>
          <w:rFonts w:ascii="Times New Roman" w:hAnsi="Times New Roman" w:cs="Times New Roman"/>
          <w:sz w:val="28"/>
          <w:szCs w:val="28"/>
        </w:rPr>
        <w:t xml:space="preserve">вания заключений о соответствии учебно-материальной базы организаций, осуществляющих </w:t>
      </w:r>
      <w:r>
        <w:rPr>
          <w:rFonts w:ascii="Times New Roman" w:hAnsi="Times New Roman" w:cs="Times New Roman"/>
          <w:sz w:val="28"/>
          <w:szCs w:val="28"/>
        </w:rPr>
        <w:t xml:space="preserve">образовательную деятельность по основным программам профессионального обучения – программам профессиональной подготовки охранников и программам повышения квалификации охранников, а также по дополнительным профессиональным программам – программам повышения </w:t>
      </w:r>
      <w:r>
        <w:rPr>
          <w:rFonts w:ascii="Times New Roman" w:hAnsi="Times New Roman" w:cs="Times New Roman"/>
          <w:sz w:val="28"/>
          <w:szCs w:val="28"/>
        </w:rPr>
        <w:t>квалификации руководителей частных охранных организаций, установленным федеральным органом исполнительной власти, уполномоченным в сфере частной охранной деятельности, требованиям к учебно-материальной базе таких образовательных организаций, позволяющей пр</w:t>
      </w:r>
      <w:r>
        <w:rPr>
          <w:rFonts w:ascii="Times New Roman" w:hAnsi="Times New Roman" w:cs="Times New Roman"/>
          <w:sz w:val="28"/>
          <w:szCs w:val="28"/>
        </w:rPr>
        <w:t xml:space="preserve">оводить практические занятия </w:t>
      </w:r>
      <w:r w:rsidR="009B53C4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с использованием оружия</w:t>
      </w:r>
    </w:p>
    <w:p w:rsidR="008A7963" w:rsidRDefault="008A7963" w:rsidP="009E5743">
      <w:pPr>
        <w:pStyle w:val="ConsPlusTitle"/>
        <w:widowControl/>
        <w:spacing w:line="312" w:lineRule="auto"/>
        <w:contextualSpacing/>
        <w:jc w:val="center"/>
        <w:outlineLvl w:val="3"/>
        <w:rPr>
          <w:rFonts w:ascii="Times New Roman" w:hAnsi="Times New Roman" w:cs="Times New Roman"/>
          <w:sz w:val="28"/>
          <w:szCs w:val="28"/>
        </w:rPr>
      </w:pPr>
    </w:p>
    <w:p w:rsidR="008A7963" w:rsidRDefault="00E16F98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 xml:space="preserve">1. Настоящий Порядок определяет процедуры предоставления, приостановления,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возобновления действия </w:t>
      </w:r>
      <w:r>
        <w:rPr>
          <w:rFonts w:ascii="Times New Roman" w:hAnsi="Times New Roman"/>
          <w:sz w:val="28"/>
          <w:szCs w:val="28"/>
        </w:rPr>
        <w:t>и аннулирования заключений</w:t>
      </w:r>
      <w:r>
        <w:rPr>
          <w:rFonts w:ascii="Times New Roman" w:hAnsi="Times New Roman"/>
          <w:sz w:val="28"/>
          <w:szCs w:val="28"/>
        </w:rPr>
        <w:br/>
        <w:t>о соответствии учебно-материальной базы организаций, осуществляющих образоват</w:t>
      </w:r>
      <w:r>
        <w:rPr>
          <w:rFonts w:ascii="Times New Roman" w:hAnsi="Times New Roman"/>
          <w:sz w:val="28"/>
          <w:szCs w:val="28"/>
        </w:rPr>
        <w:t xml:space="preserve">ельную деятельность (далее – организация) по основным программам профессионального обучения – программам профессиональной подготовки охранников и программам повышения квалификации охранников, </w:t>
      </w:r>
      <w:r>
        <w:rPr>
          <w:rFonts w:ascii="Times New Roman" w:hAnsi="Times New Roman"/>
          <w:sz w:val="28"/>
          <w:szCs w:val="28"/>
          <w:lang w:eastAsia="ru-RU"/>
        </w:rPr>
        <w:t>а также по дополнительным профессиональным программам – программ</w:t>
      </w:r>
      <w:r>
        <w:rPr>
          <w:rFonts w:ascii="Times New Roman" w:hAnsi="Times New Roman"/>
          <w:sz w:val="28"/>
          <w:szCs w:val="28"/>
          <w:lang w:eastAsia="ru-RU"/>
        </w:rPr>
        <w:t xml:space="preserve">ам повышения квалификации руководителей частных охранных организаций (далее – </w:t>
      </w:r>
      <w:r>
        <w:rPr>
          <w:rFonts w:ascii="Times New Roman" w:hAnsi="Times New Roman"/>
          <w:sz w:val="28"/>
          <w:szCs w:val="28"/>
          <w:lang w:eastAsia="ru-RU"/>
        </w:rPr>
        <w:t>образовательная деятельность по подготовке и повышению квалификации охранников</w:t>
      </w:r>
      <w:r>
        <w:rPr>
          <w:rFonts w:ascii="Times New Roman" w:hAnsi="Times New Roman"/>
          <w:sz w:val="28"/>
          <w:szCs w:val="28"/>
          <w:lang w:eastAsia="ru-RU"/>
        </w:rPr>
        <w:br/>
        <w:t>и руководителей</w:t>
      </w:r>
      <w:r>
        <w:rPr>
          <w:rFonts w:ascii="Times New Roman" w:hAnsi="Times New Roman"/>
          <w:sz w:val="28"/>
          <w:szCs w:val="28"/>
          <w:lang w:eastAsia="ru-RU"/>
        </w:rPr>
        <w:t>), установленным федеральным органом исполнительной власти, уполномоченным в сфере ч</w:t>
      </w:r>
      <w:r>
        <w:rPr>
          <w:rFonts w:ascii="Times New Roman" w:hAnsi="Times New Roman"/>
          <w:sz w:val="28"/>
          <w:szCs w:val="28"/>
          <w:lang w:eastAsia="ru-RU"/>
        </w:rPr>
        <w:t xml:space="preserve">астной охранной деятельности, требованиям к учебно-материальной базе таких образовательных </w:t>
      </w:r>
      <w:r>
        <w:rPr>
          <w:rFonts w:ascii="Times New Roman" w:hAnsi="Times New Roman"/>
          <w:sz w:val="28"/>
          <w:szCs w:val="28"/>
          <w:lang w:eastAsia="ru-RU"/>
        </w:rPr>
        <w:lastRenderedPageBreak/>
        <w:t>организаций, позволяющей проводить практические занятия</w:t>
      </w:r>
      <w:r>
        <w:rPr>
          <w:rFonts w:ascii="Times New Roman" w:hAnsi="Times New Roman"/>
          <w:sz w:val="28"/>
          <w:szCs w:val="28"/>
          <w:lang w:eastAsia="ru-RU"/>
        </w:rPr>
        <w:br/>
        <w:t>с использованием оружия (далее – заключение)</w:t>
      </w:r>
      <w:r>
        <w:rPr>
          <w:rFonts w:ascii="Times New Roman" w:hAnsi="Times New Roman"/>
          <w:sz w:val="28"/>
          <w:szCs w:val="28"/>
          <w:lang w:eastAsia="ru-RU"/>
        </w:rPr>
        <w:t>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8A7963" w:rsidRDefault="00E16F98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  <w:lang w:eastAsia="ru-RU"/>
        </w:rPr>
        <w:t>2. О</w:t>
      </w:r>
      <w:r>
        <w:rPr>
          <w:rFonts w:ascii="Times New Roman" w:hAnsi="Times New Roman"/>
          <w:sz w:val="28"/>
          <w:szCs w:val="28"/>
          <w:lang w:eastAsia="ru-RU"/>
        </w:rPr>
        <w:t xml:space="preserve">снованием для </w:t>
      </w:r>
      <w:r>
        <w:rPr>
          <w:rFonts w:ascii="Times New Roman" w:hAnsi="Times New Roman"/>
          <w:sz w:val="28"/>
          <w:szCs w:val="28"/>
          <w:lang w:eastAsia="ru-RU"/>
        </w:rPr>
        <w:t xml:space="preserve">предоставления </w:t>
      </w:r>
      <w:r>
        <w:rPr>
          <w:rFonts w:ascii="Times New Roman" w:hAnsi="Times New Roman"/>
          <w:sz w:val="28"/>
          <w:szCs w:val="28"/>
          <w:lang w:eastAsia="ru-RU"/>
        </w:rPr>
        <w:t xml:space="preserve">заключения является </w:t>
      </w:r>
      <w:r>
        <w:rPr>
          <w:rFonts w:ascii="Times New Roman" w:hAnsi="Times New Roman"/>
          <w:sz w:val="28"/>
          <w:szCs w:val="28"/>
          <w:lang w:eastAsia="ru-RU"/>
        </w:rPr>
        <w:t>соответствие учебно-материальной базы организации требованиям</w:t>
      </w:r>
      <w:r>
        <w:rPr>
          <w:rFonts w:ascii="Times New Roman" w:hAnsi="Times New Roman"/>
          <w:sz w:val="28"/>
          <w:szCs w:val="28"/>
          <w:lang w:eastAsia="ru-RU"/>
        </w:rPr>
        <w:br/>
        <w:t>к учебно-материальной базе организации, позволяющей проводить практические занятия с использованием оружия.</w:t>
      </w:r>
    </w:p>
    <w:p w:rsidR="008A7963" w:rsidRDefault="00E16F98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  <w:lang w:eastAsia="ru-RU"/>
        </w:rPr>
        <w:t>3</w:t>
      </w:r>
      <w:r>
        <w:rPr>
          <w:rFonts w:ascii="Times New Roman" w:hAnsi="Times New Roman"/>
          <w:sz w:val="28"/>
          <w:szCs w:val="28"/>
        </w:rPr>
        <w:t>. Определение соответствия учебно-материальной базы организации (далее – обследование</w:t>
      </w:r>
      <w:r>
        <w:rPr>
          <w:rFonts w:ascii="Times New Roman" w:hAnsi="Times New Roman"/>
          <w:sz w:val="28"/>
          <w:szCs w:val="28"/>
        </w:rPr>
        <w:t>) провод</w:t>
      </w:r>
      <w:r>
        <w:rPr>
          <w:rFonts w:ascii="Times New Roman" w:hAnsi="Times New Roman"/>
          <w:sz w:val="28"/>
          <w:szCs w:val="28"/>
        </w:rPr>
        <w:t xml:space="preserve">ится в следующих </w:t>
      </w:r>
      <w:r>
        <w:rPr>
          <w:rFonts w:ascii="Times New Roman" w:hAnsi="Times New Roman"/>
          <w:sz w:val="28"/>
          <w:szCs w:val="28"/>
        </w:rPr>
        <w:t>случаях:</w:t>
      </w:r>
    </w:p>
    <w:p w:rsidR="008A7963" w:rsidRDefault="00E16F98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3.1. Приня</w:t>
      </w:r>
      <w:r>
        <w:rPr>
          <w:rFonts w:ascii="Times New Roman" w:hAnsi="Times New Roman"/>
          <w:sz w:val="28"/>
          <w:szCs w:val="28"/>
        </w:rPr>
        <w:t xml:space="preserve">тие организацией решения об осуществлении образовательной деятельности </w:t>
      </w:r>
      <w:r>
        <w:rPr>
          <w:rFonts w:ascii="Times New Roman" w:hAnsi="Times New Roman"/>
          <w:sz w:val="28"/>
          <w:szCs w:val="28"/>
          <w:lang w:eastAsia="ru-RU"/>
        </w:rPr>
        <w:t>по подготовке и повышению квалификации охранников и руководителей</w:t>
      </w:r>
      <w:r>
        <w:rPr>
          <w:rFonts w:ascii="Times New Roman" w:hAnsi="Times New Roman"/>
          <w:sz w:val="28"/>
          <w:szCs w:val="28"/>
        </w:rPr>
        <w:t>.</w:t>
      </w:r>
    </w:p>
    <w:p w:rsidR="008A7963" w:rsidRDefault="00E16F98" w:rsidP="009B53C4">
      <w:pPr>
        <w:pStyle w:val="a0"/>
        <w:spacing w:line="312" w:lineRule="auto"/>
        <w:ind w:firstLine="709"/>
        <w:contextualSpacing/>
        <w:outlineLvl w:val="3"/>
      </w:pPr>
      <w:bookmarkStart w:id="5" w:name="Par116_Копия_1_Копия_2"/>
      <w:bookmarkEnd w:id="5"/>
      <w:r>
        <w:rPr>
          <w:rFonts w:ascii="Times New Roman" w:hAnsi="Times New Roman"/>
          <w:sz w:val="28"/>
          <w:szCs w:val="28"/>
        </w:rPr>
        <w:t>3.2. Увеличение адресов мест осуществления организацией образовательной де</w:t>
      </w:r>
      <w:r>
        <w:rPr>
          <w:rFonts w:ascii="Times New Roman" w:hAnsi="Times New Roman"/>
          <w:sz w:val="28"/>
          <w:szCs w:val="28"/>
        </w:rPr>
        <w:t>ятельности.</w:t>
      </w:r>
    </w:p>
    <w:p w:rsidR="008A7963" w:rsidRDefault="00E16F98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3.3. Наступление срока для прохождения процедуры периодического подтверждения соответствия учебно-материальной базы установленным требованиям в соответствии с частью 5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>
        <w:rPr>
          <w:rFonts w:ascii="Times New Roman" w:hAnsi="Times New Roman"/>
          <w:sz w:val="28"/>
          <w:szCs w:val="28"/>
        </w:rPr>
        <w:t xml:space="preserve"> статьи 14 Федерального закона</w:t>
      </w:r>
      <w:r>
        <w:rPr>
          <w:rFonts w:ascii="Times New Roman" w:hAnsi="Times New Roman"/>
          <w:sz w:val="28"/>
          <w:szCs w:val="28"/>
        </w:rPr>
        <w:br/>
        <w:t>от 30 ноября 2024 года № 427-ФЗ «О частной ох</w:t>
      </w:r>
      <w:r w:rsidR="009B53C4">
        <w:rPr>
          <w:rFonts w:ascii="Times New Roman" w:hAnsi="Times New Roman"/>
          <w:sz w:val="28"/>
          <w:szCs w:val="28"/>
        </w:rPr>
        <w:t>ранной деятельности».</w:t>
      </w:r>
    </w:p>
    <w:p w:rsidR="008A7963" w:rsidRDefault="00E16F98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3.4. Поступление</w:t>
      </w:r>
      <w:r>
        <w:rPr>
          <w:rFonts w:ascii="Times New Roman" w:hAnsi="Times New Roman"/>
          <w:sz w:val="28"/>
          <w:szCs w:val="28"/>
        </w:rPr>
        <w:t xml:space="preserve"> в центр лицензионо-разрешительной работы </w:t>
      </w:r>
      <w:r>
        <w:rPr>
          <w:rFonts w:ascii="Times New Roman" w:hAnsi="Times New Roman"/>
          <w:sz w:val="28"/>
          <w:szCs w:val="28"/>
        </w:rPr>
        <w:t>территориального органа Федеральной службы войск национальной гвардии Росси</w:t>
      </w:r>
      <w:r>
        <w:rPr>
          <w:rFonts w:ascii="Times New Roman" w:hAnsi="Times New Roman"/>
          <w:sz w:val="28"/>
          <w:szCs w:val="28"/>
        </w:rPr>
        <w:t>йской Федерации (далее – подразделение Росгвардии) сведений о несоответствии учебно-материальной базы организации установленным требованиям, подтверждаемых документами</w:t>
      </w:r>
      <w:r>
        <w:rPr>
          <w:rFonts w:ascii="Times New Roman" w:hAnsi="Times New Roman"/>
          <w:sz w:val="28"/>
          <w:szCs w:val="28"/>
        </w:rPr>
        <w:br/>
        <w:t>и (или) другими доказательствами, свидетельствующими о наличии такого несоответствия (да</w:t>
      </w:r>
      <w:r>
        <w:rPr>
          <w:rFonts w:ascii="Times New Roman" w:hAnsi="Times New Roman"/>
          <w:sz w:val="28"/>
          <w:szCs w:val="28"/>
        </w:rPr>
        <w:t>лее – сведения о несоответствии учебно-материальной базы).</w:t>
      </w:r>
    </w:p>
    <w:p w:rsidR="008A7963" w:rsidRDefault="00E16F98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4. В ходе проведения обследования не осуществляется оценка лицензионных требований, которые проверяются в рамках лицензирования образовательной деятельности</w:t>
      </w:r>
      <w:r>
        <w:rPr>
          <w:rFonts w:ascii="Times New Roman" w:hAnsi="Times New Roman"/>
          <w:sz w:val="28"/>
          <w:szCs w:val="28"/>
        </w:rPr>
        <w:t>.</w:t>
      </w:r>
    </w:p>
    <w:p w:rsidR="008A7963" w:rsidRDefault="00E16F98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  <w:lang w:eastAsia="ru-RU"/>
        </w:rPr>
        <w:t>5. Основанием для принятия решения</w:t>
      </w:r>
      <w:r>
        <w:rPr>
          <w:rFonts w:ascii="Times New Roman" w:hAnsi="Times New Roman"/>
          <w:sz w:val="28"/>
          <w:szCs w:val="28"/>
          <w:lang w:eastAsia="ru-RU"/>
        </w:rPr>
        <w:t xml:space="preserve"> о проведении обследования учебно-материальной базы организации в случаях, предусмотренных подпунктами 3.1 – 3.2 пункта 3 настоящего Порядка, является поступление в подразделение Росгвардии, расположенное на территории субъекта Российской Федерации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по адре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су регистрации организации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br/>
        <w:t xml:space="preserve">в пределах ее места нахождения, </w:t>
      </w:r>
      <w:r>
        <w:rPr>
          <w:rFonts w:ascii="Times New Roman" w:hAnsi="Times New Roman"/>
          <w:sz w:val="28"/>
          <w:szCs w:val="28"/>
          <w:lang w:eastAsia="ru-RU"/>
        </w:rPr>
        <w:t xml:space="preserve">заявления организации о предоставлении заключения о соответствии учебно-материальной базы организации, </w:t>
      </w:r>
      <w:r>
        <w:rPr>
          <w:rFonts w:ascii="Times New Roman" w:hAnsi="Times New Roman"/>
          <w:sz w:val="28"/>
          <w:szCs w:val="28"/>
          <w:lang w:eastAsia="ru-RU"/>
        </w:rPr>
        <w:lastRenderedPageBreak/>
        <w:t xml:space="preserve">осуществляющей образовательную деятельность </w:t>
      </w:r>
      <w:r>
        <w:rPr>
          <w:rFonts w:ascii="Times New Roman" w:hAnsi="Times New Roman"/>
          <w:sz w:val="28"/>
          <w:szCs w:val="28"/>
          <w:lang w:eastAsia="ru-RU"/>
        </w:rPr>
        <w:t>по подготовке</w:t>
      </w:r>
      <w:r>
        <w:rPr>
          <w:rFonts w:ascii="Times New Roman" w:hAnsi="Times New Roman"/>
          <w:sz w:val="28"/>
          <w:szCs w:val="28"/>
          <w:lang w:eastAsia="ru-RU"/>
        </w:rPr>
        <w:br/>
        <w:t xml:space="preserve">и повышению квалификации охранников </w:t>
      </w:r>
      <w:r>
        <w:rPr>
          <w:rFonts w:ascii="Times New Roman" w:hAnsi="Times New Roman"/>
          <w:sz w:val="28"/>
          <w:szCs w:val="28"/>
          <w:lang w:eastAsia="ru-RU"/>
        </w:rPr>
        <w:t>и руководителей</w:t>
      </w:r>
      <w:r>
        <w:rPr>
          <w:rFonts w:ascii="Times New Roman" w:hAnsi="Times New Roman"/>
          <w:sz w:val="28"/>
          <w:szCs w:val="28"/>
          <w:lang w:eastAsia="ru-RU"/>
        </w:rPr>
        <w:t>, установленным требованиям (далее – заявление) и прилагаемых к нему документов.</w:t>
      </w:r>
    </w:p>
    <w:p w:rsidR="008A7963" w:rsidRDefault="00E16F98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  <w:lang w:eastAsia="ru-RU"/>
        </w:rPr>
        <w:t>6. В случае, предусмотренном подпунктом 3.3 пункта 3 настоящего Порядка организация подает заявление в подразделение Росгвардии</w:t>
      </w:r>
      <w:r>
        <w:rPr>
          <w:rFonts w:ascii="Times New Roman" w:hAnsi="Times New Roman"/>
          <w:sz w:val="28"/>
          <w:szCs w:val="28"/>
          <w:lang w:eastAsia="ru-RU"/>
        </w:rPr>
        <w:br/>
        <w:t xml:space="preserve">не ранее чем за шесть месяцев и </w:t>
      </w:r>
      <w:r>
        <w:rPr>
          <w:rFonts w:ascii="Times New Roman" w:hAnsi="Times New Roman"/>
          <w:sz w:val="28"/>
          <w:szCs w:val="28"/>
          <w:lang w:eastAsia="ru-RU"/>
        </w:rPr>
        <w:t>не позднее чем за десять рабочих дней</w:t>
      </w:r>
      <w:r>
        <w:rPr>
          <w:rFonts w:ascii="Times New Roman" w:hAnsi="Times New Roman"/>
          <w:sz w:val="28"/>
          <w:szCs w:val="28"/>
          <w:lang w:eastAsia="ru-RU"/>
        </w:rPr>
        <w:br/>
        <w:t>до наступления срока прохождения процедуры периодического подтверждения соответствия. </w:t>
      </w:r>
    </w:p>
    <w:p w:rsidR="008A7963" w:rsidRDefault="00E16F98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  <w:lang w:eastAsia="ru-RU"/>
        </w:rPr>
        <w:t xml:space="preserve">7. </w:t>
      </w:r>
      <w:r>
        <w:rPr>
          <w:rFonts w:ascii="Times New Roman" w:hAnsi="Times New Roman"/>
          <w:sz w:val="28"/>
          <w:szCs w:val="28"/>
          <w:lang w:eastAsia="ru-RU"/>
        </w:rPr>
        <w:t>К заявлению прилагаются следующие документы:</w:t>
      </w:r>
    </w:p>
    <w:p w:rsidR="008A7963" w:rsidRDefault="00E16F98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  <w:lang w:eastAsia="ru-RU"/>
        </w:rPr>
        <w:t>7.</w:t>
      </w:r>
      <w:r>
        <w:rPr>
          <w:rFonts w:ascii="Times New Roman" w:hAnsi="Times New Roman"/>
          <w:sz w:val="28"/>
          <w:szCs w:val="28"/>
          <w:lang w:eastAsia="ru-RU"/>
        </w:rPr>
        <w:t>1. Копии договоров аренды на объекты недвижимости, используемые для осуществления</w:t>
      </w:r>
      <w:r>
        <w:rPr>
          <w:rFonts w:ascii="Times New Roman" w:hAnsi="Times New Roman"/>
          <w:sz w:val="28"/>
          <w:szCs w:val="28"/>
          <w:lang w:eastAsia="ru-RU"/>
        </w:rPr>
        <w:t xml:space="preserve"> образовательной деятельности</w:t>
      </w:r>
      <w:r>
        <w:rPr>
          <w:rFonts w:ascii="Times New Roman" w:hAnsi="Times New Roman"/>
          <w:sz w:val="28"/>
          <w:szCs w:val="28"/>
          <w:lang w:eastAsia="ru-RU"/>
        </w:rPr>
        <w:br/>
        <w:t>по подготовке и повышению квалификации охранников</w:t>
      </w:r>
      <w:r>
        <w:rPr>
          <w:rFonts w:ascii="Times New Roman" w:hAnsi="Times New Roman"/>
          <w:sz w:val="28"/>
          <w:szCs w:val="28"/>
          <w:lang w:eastAsia="ru-RU"/>
        </w:rPr>
        <w:br/>
        <w:t>и руководителей (далее – объекты недвижимости) – в случае отсутствия</w:t>
      </w:r>
      <w:r>
        <w:rPr>
          <w:rFonts w:ascii="Times New Roman" w:hAnsi="Times New Roman"/>
          <w:sz w:val="28"/>
          <w:szCs w:val="28"/>
          <w:lang w:eastAsia="ru-RU"/>
        </w:rPr>
        <w:br/>
        <w:t>в Едином государственном реестре недвижимости сведений</w:t>
      </w:r>
      <w:r>
        <w:rPr>
          <w:rFonts w:ascii="Times New Roman" w:hAnsi="Times New Roman"/>
          <w:sz w:val="28"/>
          <w:szCs w:val="28"/>
          <w:lang w:eastAsia="ru-RU"/>
        </w:rPr>
        <w:br/>
        <w:t>о зарегистрированных правах аренды на объект недвижи</w:t>
      </w:r>
      <w:r>
        <w:rPr>
          <w:rFonts w:ascii="Times New Roman" w:hAnsi="Times New Roman"/>
          <w:sz w:val="28"/>
          <w:szCs w:val="28"/>
          <w:lang w:eastAsia="ru-RU"/>
        </w:rPr>
        <w:t>мости.</w:t>
      </w:r>
    </w:p>
    <w:p w:rsidR="008A7963" w:rsidRDefault="00E16F98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  <w:lang w:eastAsia="ru-RU"/>
        </w:rPr>
        <w:t>7.2. Копии правоустанавливающих документов на стрелковые объекты, используемые для проведения занятий по огневой подготовке.</w:t>
      </w:r>
    </w:p>
    <w:p w:rsidR="008A7963" w:rsidRDefault="00E16F98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  <w:lang w:eastAsia="ru-RU"/>
        </w:rPr>
        <w:t>7.3. Перечень оружия, имеющегося у организации.</w:t>
      </w:r>
    </w:p>
    <w:p w:rsidR="008A7963" w:rsidRDefault="00E16F98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  <w:lang w:eastAsia="ru-RU"/>
        </w:rPr>
        <w:t>8</w:t>
      </w:r>
      <w:r>
        <w:rPr>
          <w:rFonts w:ascii="Times New Roman" w:hAnsi="Times New Roman"/>
          <w:sz w:val="28"/>
          <w:szCs w:val="28"/>
        </w:rPr>
        <w:t xml:space="preserve">. Заявление </w:t>
      </w:r>
      <w:r>
        <w:rPr>
          <w:rFonts w:ascii="Times New Roman" w:hAnsi="Times New Roman"/>
          <w:sz w:val="28"/>
          <w:szCs w:val="28"/>
        </w:rPr>
        <w:t>и прилагаемые к нему документы, предусмотренные</w:t>
      </w:r>
      <w:r>
        <w:rPr>
          <w:rFonts w:ascii="Times New Roman" w:hAnsi="Times New Roman"/>
          <w:sz w:val="28"/>
          <w:szCs w:val="28"/>
        </w:rPr>
        <w:br/>
        <w:t>в пункте 6 наст</w:t>
      </w:r>
      <w:r>
        <w:rPr>
          <w:rFonts w:ascii="Times New Roman" w:hAnsi="Times New Roman"/>
          <w:sz w:val="28"/>
          <w:szCs w:val="28"/>
        </w:rPr>
        <w:t xml:space="preserve">оящего Порядка, </w:t>
      </w:r>
      <w:r>
        <w:rPr>
          <w:rFonts w:ascii="Times New Roman" w:hAnsi="Times New Roman"/>
          <w:sz w:val="28"/>
          <w:szCs w:val="28"/>
        </w:rPr>
        <w:t xml:space="preserve">предоставляются руководителем организации или </w:t>
      </w:r>
      <w:r>
        <w:rPr>
          <w:rFonts w:ascii="Times New Roman" w:hAnsi="Times New Roman"/>
          <w:sz w:val="28"/>
          <w:szCs w:val="28"/>
          <w:lang w:eastAsia="ru-RU"/>
        </w:rPr>
        <w:t>уполномоченным представителем организации</w:t>
      </w:r>
      <w:r>
        <w:rPr>
          <w:rFonts w:ascii="Times New Roman" w:hAnsi="Times New Roman"/>
          <w:sz w:val="28"/>
          <w:szCs w:val="28"/>
          <w:lang w:eastAsia="ru-RU"/>
        </w:rPr>
        <w:br/>
      </w:r>
      <w:r>
        <w:rPr>
          <w:rFonts w:ascii="Times New Roman" w:hAnsi="Times New Roman"/>
          <w:sz w:val="28"/>
          <w:szCs w:val="28"/>
        </w:rPr>
        <w:t xml:space="preserve">(далее – заявитель): </w:t>
      </w:r>
    </w:p>
    <w:p w:rsidR="008A7963" w:rsidRDefault="00E16F98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8.1. В письменной форме – на бумажном носителе. Прилагаемые документы должны быть заверены установленным порядком</w:t>
      </w:r>
      <w:r>
        <w:rPr>
          <w:rFonts w:ascii="Times New Roman" w:hAnsi="Times New Roman"/>
          <w:sz w:val="28"/>
          <w:szCs w:val="28"/>
        </w:rPr>
        <w:br/>
        <w:t>либо представлен</w:t>
      </w:r>
      <w:r>
        <w:rPr>
          <w:rFonts w:ascii="Times New Roman" w:hAnsi="Times New Roman"/>
          <w:sz w:val="28"/>
          <w:szCs w:val="28"/>
        </w:rPr>
        <w:t>ы одновременно с оригиналами.</w:t>
      </w:r>
    </w:p>
    <w:p w:rsidR="008A7963" w:rsidRDefault="00E16F98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8.2. В электронном виде – посредством федеральной государственной информационной системы «Единый портал государственных и муниципальных услуг (функций)» (далее – Единый портал государственных и муниципальных услуг).</w:t>
      </w:r>
    </w:p>
    <w:p w:rsidR="008A7963" w:rsidRDefault="00E16F98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9. </w:t>
      </w:r>
      <w:r>
        <w:rPr>
          <w:rFonts w:ascii="Times New Roman" w:hAnsi="Times New Roman"/>
          <w:sz w:val="28"/>
          <w:szCs w:val="28"/>
        </w:rPr>
        <w:t>При под</w:t>
      </w:r>
      <w:r>
        <w:rPr>
          <w:rFonts w:ascii="Times New Roman" w:hAnsi="Times New Roman"/>
          <w:sz w:val="28"/>
          <w:szCs w:val="28"/>
        </w:rPr>
        <w:t xml:space="preserve">аче заявления в форме электронного документа посредством Единого портала государственных и муниципальных услуг, такой электронный документ подписывается: </w:t>
      </w:r>
    </w:p>
    <w:p w:rsidR="008A7963" w:rsidRDefault="00E16F98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 xml:space="preserve">9.1. Лицом, уполномоченным действовать от имени организации без доверенности, – усиленной </w:t>
      </w:r>
      <w:r>
        <w:rPr>
          <w:rFonts w:ascii="Times New Roman" w:hAnsi="Times New Roman"/>
          <w:sz w:val="28"/>
          <w:szCs w:val="28"/>
        </w:rPr>
        <w:t>квалифицированной электронной подписью;</w:t>
      </w:r>
    </w:p>
    <w:p w:rsidR="008A7963" w:rsidRDefault="00E16F98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lastRenderedPageBreak/>
        <w:t>9.2. Физическим лицом, действующим от имени организации</w:t>
      </w:r>
      <w:r>
        <w:rPr>
          <w:rFonts w:ascii="Times New Roman" w:hAnsi="Times New Roman"/>
          <w:sz w:val="28"/>
          <w:szCs w:val="28"/>
        </w:rPr>
        <w:br/>
        <w:t>на основании машиночитаемой доверенности, – усиленной квалифицированной электронной подписью либо усиленной неквалифицированной электронной подписью, сертификат</w:t>
      </w:r>
      <w:r>
        <w:rPr>
          <w:rFonts w:ascii="Times New Roman" w:hAnsi="Times New Roman"/>
          <w:sz w:val="28"/>
          <w:szCs w:val="28"/>
        </w:rPr>
        <w:t xml:space="preserve"> ключа проверки которой создан и используется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форме, в порядке, установ</w:t>
      </w:r>
      <w:r>
        <w:rPr>
          <w:rFonts w:ascii="Times New Roman" w:hAnsi="Times New Roman"/>
          <w:sz w:val="28"/>
          <w:szCs w:val="28"/>
        </w:rPr>
        <w:t>ленном Правилами создания и использования сертификата ключа проверки усиленной неквалифицированной электронной подписи</w:t>
      </w:r>
      <w:r>
        <w:rPr>
          <w:rFonts w:ascii="Times New Roman" w:hAnsi="Times New Roman"/>
          <w:sz w:val="28"/>
          <w:szCs w:val="28"/>
        </w:rPr>
        <w:br/>
        <w:t>в инфраструктуре, обеспечивающей информационно-технологическое взаимодействие информационных систем, используемых</w:t>
      </w:r>
      <w:r>
        <w:rPr>
          <w:rFonts w:ascii="Times New Roman" w:hAnsi="Times New Roman"/>
          <w:sz w:val="28"/>
          <w:szCs w:val="28"/>
        </w:rPr>
        <w:br/>
        <w:t>для предоставления госу</w:t>
      </w:r>
      <w:r>
        <w:rPr>
          <w:rFonts w:ascii="Times New Roman" w:hAnsi="Times New Roman"/>
          <w:sz w:val="28"/>
          <w:szCs w:val="28"/>
        </w:rPr>
        <w:t>дарственных и муниципальных услуг</w:t>
      </w:r>
      <w:r>
        <w:rPr>
          <w:rFonts w:ascii="Times New Roman" w:hAnsi="Times New Roman"/>
          <w:sz w:val="28"/>
          <w:szCs w:val="28"/>
        </w:rPr>
        <w:br/>
        <w:t>в электронной форме, утвержденными постановлением Правительства Российской Федерации от 1 декабря 2021 г. № 2152 «Об утверждении Правил создания и использования сертификата ключа проверки усиленной неквалифицированной элек</w:t>
      </w:r>
      <w:r>
        <w:rPr>
          <w:rFonts w:ascii="Times New Roman" w:hAnsi="Times New Roman"/>
          <w:sz w:val="28"/>
          <w:szCs w:val="28"/>
        </w:rPr>
        <w:t>тронной подписи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форме»,</w:t>
      </w:r>
      <w:r>
        <w:rPr>
          <w:rFonts w:ascii="Times New Roman" w:hAnsi="Times New Roman"/>
          <w:sz w:val="28"/>
          <w:szCs w:val="28"/>
        </w:rPr>
        <w:br/>
        <w:t>при условии организации взаимодействия такого ф</w:t>
      </w:r>
      <w:r>
        <w:rPr>
          <w:rFonts w:ascii="Times New Roman" w:hAnsi="Times New Roman"/>
          <w:sz w:val="28"/>
          <w:szCs w:val="28"/>
        </w:rPr>
        <w:t>изического лица</w:t>
      </w:r>
      <w:r>
        <w:rPr>
          <w:rFonts w:ascii="Times New Roman" w:hAnsi="Times New Roman"/>
          <w:sz w:val="28"/>
          <w:szCs w:val="28"/>
        </w:rPr>
        <w:br/>
        <w:t>с указанной инфраструктурой с применением прошедших в установленном порядке процедуру оценки соответствия средств защиты информации.</w:t>
      </w:r>
    </w:p>
    <w:p w:rsidR="008A7963" w:rsidRDefault="00E16F98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9.3.</w:t>
      </w:r>
      <w:r>
        <w:rPr>
          <w:rFonts w:ascii="Times New Roman" w:hAnsi="Times New Roman"/>
          <w:b/>
          <w:bCs/>
          <w:sz w:val="28"/>
          <w:szCs w:val="28"/>
        </w:rPr>
        <w:t> </w:t>
      </w:r>
      <w:r>
        <w:rPr>
          <w:rFonts w:ascii="Times New Roman" w:hAnsi="Times New Roman"/>
          <w:sz w:val="28"/>
          <w:szCs w:val="28"/>
        </w:rPr>
        <w:t>При подаче заявления в форме электронного документа физическим лицом, действующим от имени организации</w:t>
      </w:r>
      <w:r>
        <w:rPr>
          <w:rFonts w:ascii="Times New Roman" w:hAnsi="Times New Roman"/>
          <w:sz w:val="28"/>
          <w:szCs w:val="28"/>
        </w:rPr>
        <w:t xml:space="preserve"> на основании машиночитаемой доверенности, к нему прилагается доверенность, подтверждающая полномочия такого физического лица действовать</w:t>
      </w:r>
      <w:r>
        <w:rPr>
          <w:rFonts w:ascii="Times New Roman" w:hAnsi="Times New Roman"/>
          <w:sz w:val="28"/>
          <w:szCs w:val="28"/>
        </w:rPr>
        <w:br/>
        <w:t>от имени организации, выданная в электронной форме</w:t>
      </w:r>
      <w:r>
        <w:rPr>
          <w:rFonts w:ascii="Times New Roman" w:hAnsi="Times New Roman"/>
          <w:sz w:val="28"/>
          <w:szCs w:val="28"/>
        </w:rPr>
        <w:br/>
        <w:t>и подписанная усиленной квалифицированной электронной подписью</w:t>
      </w:r>
      <w:r>
        <w:rPr>
          <w:rFonts w:ascii="Times New Roman" w:hAnsi="Times New Roman"/>
          <w:sz w:val="28"/>
          <w:szCs w:val="28"/>
        </w:rPr>
        <w:br/>
        <w:t>в со</w:t>
      </w:r>
      <w:r>
        <w:rPr>
          <w:rFonts w:ascii="Times New Roman" w:hAnsi="Times New Roman"/>
          <w:sz w:val="28"/>
          <w:szCs w:val="28"/>
        </w:rPr>
        <w:t xml:space="preserve">ответствии со статьей 17.2 </w:t>
      </w:r>
      <w:r>
        <w:rPr>
          <w:rFonts w:ascii="Times New Roman" w:hAnsi="Times New Roman"/>
          <w:sz w:val="28"/>
          <w:szCs w:val="28"/>
          <w:lang w:eastAsia="ru-RU"/>
        </w:rPr>
        <w:t>Федерального закона от 6 апреля 2011 г.</w:t>
      </w:r>
      <w:r>
        <w:rPr>
          <w:rFonts w:ascii="Times New Roman" w:hAnsi="Times New Roman"/>
          <w:sz w:val="28"/>
          <w:szCs w:val="28"/>
          <w:lang w:eastAsia="ru-RU"/>
        </w:rPr>
        <w:br/>
        <w:t xml:space="preserve">№ 63-ФЗ </w:t>
      </w:r>
      <w:r>
        <w:rPr>
          <w:rFonts w:ascii="Times New Roman" w:hAnsi="Times New Roman"/>
          <w:color w:val="000000"/>
          <w:sz w:val="28"/>
          <w:szCs w:val="28"/>
          <w:lang w:eastAsia="zh-CN"/>
        </w:rPr>
        <w:t>«</w:t>
      </w:r>
      <w:r>
        <w:rPr>
          <w:rFonts w:ascii="Times New Roman" w:hAnsi="Times New Roman"/>
          <w:sz w:val="28"/>
          <w:szCs w:val="28"/>
          <w:lang w:eastAsia="ru-RU"/>
        </w:rPr>
        <w:t>Об электронной подписи»</w:t>
      </w:r>
      <w:r>
        <w:rPr>
          <w:rFonts w:ascii="Times New Roman" w:hAnsi="Times New Roman"/>
          <w:sz w:val="28"/>
          <w:szCs w:val="28"/>
        </w:rPr>
        <w:t>.</w:t>
      </w:r>
    </w:p>
    <w:p w:rsidR="008A7963" w:rsidRDefault="00E16F98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10. </w:t>
      </w:r>
      <w:r>
        <w:rPr>
          <w:rFonts w:ascii="Times New Roman" w:hAnsi="Times New Roman"/>
          <w:sz w:val="28"/>
          <w:szCs w:val="28"/>
        </w:rPr>
        <w:t>Заявление в электронном виде заполняется в формате, соответствующем приложению № 1 к настоящему Порядку.</w:t>
      </w:r>
    </w:p>
    <w:p w:rsidR="008A7963" w:rsidRDefault="00E16F98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lastRenderedPageBreak/>
        <w:t>11. В случае предоставления документов на бума</w:t>
      </w:r>
      <w:r>
        <w:rPr>
          <w:rFonts w:ascii="Times New Roman" w:hAnsi="Times New Roman"/>
          <w:sz w:val="28"/>
          <w:szCs w:val="28"/>
        </w:rPr>
        <w:t>жном носителе</w:t>
      </w:r>
      <w:r>
        <w:rPr>
          <w:rFonts w:ascii="Times New Roman" w:hAnsi="Times New Roman"/>
          <w:sz w:val="28"/>
          <w:szCs w:val="28"/>
        </w:rPr>
        <w:br/>
        <w:t>не в полном объеме, заявление с прилагаемыми докум</w:t>
      </w:r>
      <w:r w:rsidR="009B53C4">
        <w:rPr>
          <w:rFonts w:ascii="Times New Roman" w:hAnsi="Times New Roman"/>
          <w:sz w:val="28"/>
          <w:szCs w:val="28"/>
        </w:rPr>
        <w:t xml:space="preserve">ентами возвращается заявителю. </w:t>
      </w:r>
    </w:p>
    <w:p w:rsidR="008A7963" w:rsidRDefault="00E16F98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 xml:space="preserve">12.  После приема заявления и прилагаемых документов, поданных </w:t>
      </w:r>
      <w:r>
        <w:rPr>
          <w:rFonts w:ascii="Times New Roman" w:hAnsi="Times New Roman"/>
          <w:sz w:val="28"/>
          <w:szCs w:val="28"/>
        </w:rPr>
        <w:br/>
        <w:t>на бумажном носителе, подразделением Росгвардии заяви</w:t>
      </w:r>
      <w:r>
        <w:rPr>
          <w:rFonts w:ascii="Times New Roman" w:hAnsi="Times New Roman"/>
          <w:sz w:val="28"/>
          <w:szCs w:val="28"/>
        </w:rPr>
        <w:t>телю вручается копия заявления с отметкой о дате его приема. Информация о принятом заявлении в течении одного рабочего дня вносится в систему информационного обеспечения централизованного учета оружия, контроля за соблюдением законодательства Российской Фе</w:t>
      </w:r>
      <w:r>
        <w:rPr>
          <w:rFonts w:ascii="Times New Roman" w:hAnsi="Times New Roman"/>
          <w:sz w:val="28"/>
          <w:szCs w:val="28"/>
        </w:rPr>
        <w:t>дерации в области оборота оружия, частной детективной (сыскной) и охранной деятельности Федеральной службы войск национальной гвардии Российской Федерации (далее – СЦУО Росгвардии).</w:t>
      </w:r>
    </w:p>
    <w:p w:rsidR="008A7963" w:rsidRDefault="00E16F98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12.1. Заявление, поступившее в электронном виде, регистрируется</w:t>
      </w:r>
      <w:r>
        <w:rPr>
          <w:rFonts w:ascii="Times New Roman" w:hAnsi="Times New Roman"/>
          <w:sz w:val="28"/>
          <w:szCs w:val="28"/>
        </w:rPr>
        <w:br/>
        <w:t>в СЦУО Рос</w:t>
      </w:r>
      <w:r>
        <w:rPr>
          <w:rFonts w:ascii="Times New Roman" w:hAnsi="Times New Roman"/>
          <w:sz w:val="28"/>
          <w:szCs w:val="28"/>
        </w:rPr>
        <w:t>гвардии автоматически.</w:t>
      </w:r>
    </w:p>
    <w:p w:rsidR="008A7963" w:rsidRDefault="00E16F98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12.2. Регистрация заявления осуществляется в день приема заявления</w:t>
      </w:r>
      <w:r>
        <w:rPr>
          <w:rFonts w:ascii="Times New Roman" w:hAnsi="Times New Roman"/>
          <w:sz w:val="28"/>
          <w:szCs w:val="28"/>
        </w:rPr>
        <w:br/>
        <w:t>и документ</w:t>
      </w:r>
      <w:r>
        <w:rPr>
          <w:rFonts w:ascii="Times New Roman" w:hAnsi="Times New Roman"/>
          <w:sz w:val="28"/>
          <w:szCs w:val="28"/>
        </w:rPr>
        <w:t xml:space="preserve">ов, </w:t>
      </w:r>
      <w:r>
        <w:rPr>
          <w:rFonts w:ascii="Times New Roman" w:hAnsi="Times New Roman"/>
          <w:sz w:val="28"/>
          <w:szCs w:val="28"/>
        </w:rPr>
        <w:t>предусмотренных в пункте 6 настоящего Порядка</w:t>
      </w:r>
      <w:r>
        <w:rPr>
          <w:rFonts w:ascii="Times New Roman" w:hAnsi="Times New Roman"/>
          <w:sz w:val="28"/>
          <w:szCs w:val="28"/>
        </w:rPr>
        <w:br/>
        <w:t xml:space="preserve">(далее – прилагаемые документы). </w:t>
      </w:r>
    </w:p>
    <w:p w:rsidR="008A7963" w:rsidRDefault="00E16F98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13. Заявление и прилагаемые документы рассматриваются в течение 10 рабоч</w:t>
      </w:r>
      <w:r>
        <w:rPr>
          <w:rFonts w:ascii="Times New Roman" w:hAnsi="Times New Roman"/>
          <w:sz w:val="28"/>
          <w:szCs w:val="28"/>
        </w:rPr>
        <w:t>их дней со дня регистрации заявления. </w:t>
      </w:r>
    </w:p>
    <w:p w:rsidR="008A7963" w:rsidRDefault="00E16F98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14. </w:t>
      </w:r>
      <w:r>
        <w:rPr>
          <w:rFonts w:ascii="Times New Roman" w:hAnsi="Times New Roman"/>
          <w:sz w:val="28"/>
          <w:szCs w:val="28"/>
        </w:rPr>
        <w:t>Подразделением Росгвардии не позднее двух рабочих дней со дня регистрации заявления по согласованию с заявителем способом, позволяющим подтвердить факт согласования, определяются дата и время проведения обследован</w:t>
      </w:r>
      <w:r>
        <w:rPr>
          <w:rFonts w:ascii="Times New Roman" w:hAnsi="Times New Roman"/>
          <w:sz w:val="28"/>
          <w:szCs w:val="28"/>
        </w:rPr>
        <w:t>ия.</w:t>
      </w:r>
    </w:p>
    <w:p w:rsidR="008A7963" w:rsidRDefault="004D3899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15. </w:t>
      </w:r>
      <w:r w:rsidR="00E16F98">
        <w:rPr>
          <w:rFonts w:ascii="Times New Roman" w:hAnsi="Times New Roman"/>
          <w:sz w:val="28"/>
          <w:szCs w:val="28"/>
        </w:rPr>
        <w:t>При невозможности согласования либо отказе заявителя</w:t>
      </w:r>
      <w:r w:rsidR="00E16F98">
        <w:rPr>
          <w:rFonts w:ascii="Times New Roman" w:hAnsi="Times New Roman"/>
          <w:sz w:val="28"/>
          <w:szCs w:val="28"/>
        </w:rPr>
        <w:br/>
        <w:t>от согласования, ему до начала проведения обследования направляется заказным почтовым отправлением с уведомлением о вручении либо вручается лично уведомление о дате и времени проведения обследования.</w:t>
      </w:r>
      <w:r w:rsidR="00E16F98">
        <w:rPr>
          <w:rFonts w:ascii="Times New Roman" w:hAnsi="Times New Roman"/>
          <w:sz w:val="28"/>
          <w:szCs w:val="28"/>
        </w:rPr>
        <w:t> </w:t>
      </w:r>
    </w:p>
    <w:p w:rsidR="008A7963" w:rsidRDefault="004D3899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16</w:t>
      </w:r>
      <w:r w:rsidR="00E16F98">
        <w:rPr>
          <w:rFonts w:ascii="Times New Roman" w:hAnsi="Times New Roman"/>
          <w:sz w:val="28"/>
          <w:szCs w:val="28"/>
        </w:rPr>
        <w:t>. В случае поступления сведений о несоответствии учебно-материальной базы, подтверждаемой документами и другими доказательствами, свидетельствующими о наличии такого несоответствия, указанные сведения рассматриваются в течение двадцати рабочих дней</w:t>
      </w:r>
      <w:r w:rsidR="00E16F98">
        <w:rPr>
          <w:rFonts w:ascii="Times New Roman" w:hAnsi="Times New Roman"/>
          <w:sz w:val="28"/>
          <w:szCs w:val="28"/>
        </w:rPr>
        <w:br/>
        <w:t xml:space="preserve">со </w:t>
      </w:r>
      <w:r>
        <w:rPr>
          <w:rFonts w:ascii="Times New Roman" w:hAnsi="Times New Roman"/>
          <w:sz w:val="28"/>
          <w:szCs w:val="28"/>
        </w:rPr>
        <w:t xml:space="preserve">дня их поступления. </w:t>
      </w:r>
    </w:p>
    <w:p w:rsidR="008A7963" w:rsidRDefault="004D3899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17</w:t>
      </w:r>
      <w:r w:rsidR="00E16F98">
        <w:rPr>
          <w:rFonts w:ascii="Times New Roman" w:hAnsi="Times New Roman"/>
          <w:sz w:val="28"/>
          <w:szCs w:val="28"/>
        </w:rPr>
        <w:t xml:space="preserve">. Обследование </w:t>
      </w:r>
      <w:r w:rsidR="00E16F98">
        <w:rPr>
          <w:rFonts w:ascii="Times New Roman" w:hAnsi="Times New Roman"/>
          <w:sz w:val="28"/>
          <w:szCs w:val="28"/>
        </w:rPr>
        <w:t>проводится</w:t>
      </w:r>
      <w:r w:rsidR="00E16F98">
        <w:rPr>
          <w:rFonts w:ascii="Times New Roman" w:hAnsi="Times New Roman"/>
          <w:sz w:val="28"/>
          <w:szCs w:val="28"/>
        </w:rPr>
        <w:t xml:space="preserve"> </w:t>
      </w:r>
      <w:r w:rsidR="00E16F98" w:rsidRPr="002C7BDC">
        <w:rPr>
          <w:rFonts w:ascii="Times New Roman" w:hAnsi="Times New Roman"/>
          <w:sz w:val="28"/>
          <w:szCs w:val="28"/>
        </w:rPr>
        <w:t>представителем</w:t>
      </w:r>
      <w:r w:rsidR="00E16F98">
        <w:rPr>
          <w:rFonts w:ascii="Times New Roman" w:hAnsi="Times New Roman"/>
          <w:sz w:val="28"/>
          <w:szCs w:val="28"/>
        </w:rPr>
        <w:t xml:space="preserve"> подразделения Росгвардии в присутствии представителя организации.</w:t>
      </w:r>
    </w:p>
    <w:p w:rsidR="008A7963" w:rsidRDefault="00E16F98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lastRenderedPageBreak/>
        <w:t>1</w:t>
      </w:r>
      <w:r w:rsidR="004D3899">
        <w:rPr>
          <w:rFonts w:ascii="Times New Roman" w:hAnsi="Times New Roman"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>. При проведении обследования в случаях, предусмотрен</w:t>
      </w:r>
      <w:r>
        <w:rPr>
          <w:rFonts w:ascii="Times New Roman" w:hAnsi="Times New Roman"/>
          <w:sz w:val="28"/>
          <w:szCs w:val="28"/>
        </w:rPr>
        <w:t>ных подпу</w:t>
      </w:r>
      <w:r>
        <w:rPr>
          <w:rFonts w:ascii="Times New Roman" w:hAnsi="Times New Roman"/>
          <w:sz w:val="28"/>
          <w:szCs w:val="28"/>
        </w:rPr>
        <w:t>нктами 3.1 или 3.2 пункта 3 настоящего Порядка, устанавливается  наличие в организации следующей учебно-материальной базы, необходимой для проведения практических занятий с использованием оружия:</w:t>
      </w:r>
    </w:p>
    <w:p w:rsidR="008A7963" w:rsidRDefault="00E16F98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1</w:t>
      </w:r>
      <w:r w:rsidR="004D3899">
        <w:rPr>
          <w:rFonts w:ascii="Times New Roman" w:hAnsi="Times New Roman"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>.1. Стр</w:t>
      </w:r>
      <w:r>
        <w:rPr>
          <w:rFonts w:ascii="Times New Roman" w:hAnsi="Times New Roman"/>
          <w:sz w:val="28"/>
          <w:szCs w:val="28"/>
        </w:rPr>
        <w:t xml:space="preserve">елковый объект для проведения занятий по </w:t>
      </w:r>
      <w:r>
        <w:rPr>
          <w:rFonts w:ascii="Times New Roman" w:hAnsi="Times New Roman"/>
          <w:sz w:val="28"/>
          <w:szCs w:val="28"/>
        </w:rPr>
        <w:t>огневой подготовке.</w:t>
      </w:r>
    </w:p>
    <w:p w:rsidR="008A7963" w:rsidRDefault="00E16F98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1</w:t>
      </w:r>
      <w:r w:rsidR="004D3899">
        <w:rPr>
          <w:rFonts w:ascii="Times New Roman" w:hAnsi="Times New Roman"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>.2. О</w:t>
      </w:r>
      <w:r>
        <w:rPr>
          <w:rFonts w:ascii="Times New Roman" w:hAnsi="Times New Roman"/>
          <w:color w:val="000000"/>
          <w:sz w:val="28"/>
          <w:szCs w:val="28"/>
        </w:rPr>
        <w:t>ружие (оружие по видам (типам), электрошоковые устройства (или искровые разрядники), списанное оружие (или конструктивно сходные с оружием изделия), макет механического распылителя</w:t>
      </w:r>
      <w:r>
        <w:rPr>
          <w:rFonts w:ascii="Times New Roman" w:hAnsi="Times New Roman"/>
          <w:color w:val="000000"/>
          <w:sz w:val="28"/>
          <w:szCs w:val="28"/>
        </w:rPr>
        <w:br/>
        <w:t>(или аэрозольного либо другого у</w:t>
      </w:r>
      <w:r>
        <w:rPr>
          <w:rFonts w:ascii="Times New Roman" w:hAnsi="Times New Roman"/>
          <w:color w:val="000000"/>
          <w:sz w:val="28"/>
          <w:szCs w:val="28"/>
        </w:rPr>
        <w:t>стройства, снаря</w:t>
      </w:r>
      <w:r>
        <w:rPr>
          <w:rFonts w:ascii="Times New Roman" w:hAnsi="Times New Roman"/>
          <w:color w:val="000000"/>
          <w:sz w:val="28"/>
          <w:szCs w:val="28"/>
        </w:rPr>
        <w:t>жаемого слезоточивыми веществами).</w:t>
      </w:r>
    </w:p>
    <w:p w:rsidR="008A7963" w:rsidRDefault="00E16F98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1</w:t>
      </w:r>
      <w:r w:rsidR="004D3899">
        <w:rPr>
          <w:rFonts w:ascii="Times New Roman" w:hAnsi="Times New Roman"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>. В случае, предусмотренном подпунктом 3.4 пункта 3 настоящего Порядка, обследование проводится в целях проверки сведений</w:t>
      </w:r>
      <w:r>
        <w:rPr>
          <w:rFonts w:ascii="Times New Roman" w:hAnsi="Times New Roman"/>
          <w:sz w:val="28"/>
          <w:szCs w:val="28"/>
        </w:rPr>
        <w:br/>
        <w:t xml:space="preserve">о несоответствии учебно-материальной базы. </w:t>
      </w:r>
    </w:p>
    <w:p w:rsidR="008A7963" w:rsidRDefault="004D3899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19.1. </w:t>
      </w:r>
      <w:r w:rsidR="00E16F98">
        <w:rPr>
          <w:rFonts w:ascii="Times New Roman" w:hAnsi="Times New Roman"/>
          <w:sz w:val="28"/>
          <w:szCs w:val="28"/>
        </w:rPr>
        <w:t xml:space="preserve">О проведении обследования по </w:t>
      </w:r>
      <w:r w:rsidR="00E16F98">
        <w:rPr>
          <w:rFonts w:ascii="Times New Roman" w:hAnsi="Times New Roman"/>
          <w:sz w:val="28"/>
          <w:szCs w:val="28"/>
        </w:rPr>
        <w:t>основаниям, предусмотренным подпунктом 3.4 пункта 3 настоящего Порядка, подразделение Росгвардии</w:t>
      </w:r>
      <w:r w:rsidR="00E16F98">
        <w:rPr>
          <w:rFonts w:ascii="Times New Roman" w:hAnsi="Times New Roman"/>
          <w:sz w:val="28"/>
          <w:szCs w:val="28"/>
        </w:rPr>
        <w:br/>
        <w:t>не позднее 10 рабочих дней со дня получения соответствующих сведений</w:t>
      </w:r>
      <w:r w:rsidR="00E16F98">
        <w:rPr>
          <w:rFonts w:ascii="Times New Roman" w:hAnsi="Times New Roman"/>
          <w:sz w:val="28"/>
          <w:szCs w:val="28"/>
        </w:rPr>
        <w:br/>
      </w:r>
      <w:r w:rsidR="00E16F98">
        <w:rPr>
          <w:rFonts w:ascii="Times New Roman" w:hAnsi="Times New Roman"/>
          <w:sz w:val="28"/>
          <w:szCs w:val="28"/>
        </w:rPr>
        <w:t>согласовывает с ру</w:t>
      </w:r>
      <w:r w:rsidR="00E16F98">
        <w:rPr>
          <w:rFonts w:ascii="Times New Roman" w:hAnsi="Times New Roman"/>
          <w:sz w:val="28"/>
          <w:szCs w:val="28"/>
        </w:rPr>
        <w:t>ководителем организации или уполномочен</w:t>
      </w:r>
      <w:r>
        <w:rPr>
          <w:rFonts w:ascii="Times New Roman" w:hAnsi="Times New Roman"/>
          <w:sz w:val="28"/>
          <w:szCs w:val="28"/>
        </w:rPr>
        <w:t xml:space="preserve">ным представителем организации </w:t>
      </w:r>
      <w:r w:rsidR="00E16F98">
        <w:rPr>
          <w:rFonts w:ascii="Times New Roman" w:hAnsi="Times New Roman"/>
          <w:sz w:val="28"/>
          <w:szCs w:val="28"/>
        </w:rPr>
        <w:t>с</w:t>
      </w:r>
      <w:r w:rsidR="00E16F98">
        <w:rPr>
          <w:rFonts w:ascii="Times New Roman" w:hAnsi="Times New Roman"/>
          <w:sz w:val="28"/>
          <w:szCs w:val="28"/>
        </w:rPr>
        <w:t>пособом, позволяющим подтвердить факт согласования, дату и время проведения обследования.</w:t>
      </w:r>
    </w:p>
    <w:p w:rsidR="008A7963" w:rsidRDefault="004D3899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19.2. </w:t>
      </w:r>
      <w:r w:rsidR="00E16F98">
        <w:rPr>
          <w:rFonts w:ascii="Times New Roman" w:hAnsi="Times New Roman"/>
          <w:sz w:val="28"/>
          <w:szCs w:val="28"/>
        </w:rPr>
        <w:t>При невозможности согласования либо отказе руководителя организации или уполномоченного представителя организации</w:t>
      </w:r>
      <w:r w:rsidR="00E16F98">
        <w:rPr>
          <w:rFonts w:ascii="Times New Roman" w:hAnsi="Times New Roman"/>
          <w:sz w:val="28"/>
          <w:szCs w:val="28"/>
        </w:rPr>
        <w:br/>
        <w:t>от согласования, ему до начала проведения обследован</w:t>
      </w:r>
      <w:r w:rsidR="00E16F98">
        <w:rPr>
          <w:rFonts w:ascii="Times New Roman" w:hAnsi="Times New Roman"/>
          <w:sz w:val="28"/>
          <w:szCs w:val="28"/>
        </w:rPr>
        <w:t>ия направляется заказным почтовым отправлением с уведомлением о вручении. </w:t>
      </w:r>
    </w:p>
    <w:p w:rsidR="008A7963" w:rsidRDefault="004D3899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19.3. </w:t>
      </w:r>
      <w:r w:rsidR="00E16F98">
        <w:rPr>
          <w:rFonts w:ascii="Times New Roman" w:hAnsi="Times New Roman"/>
          <w:sz w:val="28"/>
          <w:szCs w:val="28"/>
        </w:rPr>
        <w:t>Обследование по основаниям, предусмотренным подпунктом 3.4 пункта 3 настоящего Порядка, проводится не позднее 10 рабочих дней</w:t>
      </w:r>
      <w:r w:rsidR="00E16F98">
        <w:rPr>
          <w:rFonts w:ascii="Times New Roman" w:hAnsi="Times New Roman"/>
          <w:sz w:val="28"/>
          <w:szCs w:val="28"/>
        </w:rPr>
        <w:br/>
        <w:t>со дня определения даты и времени проведения обследован</w:t>
      </w:r>
      <w:r w:rsidR="00E16F98">
        <w:rPr>
          <w:rFonts w:ascii="Times New Roman" w:hAnsi="Times New Roman"/>
          <w:sz w:val="28"/>
          <w:szCs w:val="28"/>
        </w:rPr>
        <w:t>ия</w:t>
      </w:r>
      <w:r w:rsidR="00E16F98">
        <w:rPr>
          <w:rFonts w:ascii="Times New Roman" w:hAnsi="Times New Roman"/>
          <w:sz w:val="28"/>
          <w:szCs w:val="28"/>
        </w:rPr>
        <w:br/>
        <w:t xml:space="preserve">либо </w:t>
      </w:r>
      <w:r w:rsidR="00E16F98">
        <w:rPr>
          <w:rFonts w:ascii="Times New Roman" w:hAnsi="Times New Roman"/>
          <w:color w:val="000000"/>
          <w:sz w:val="28"/>
          <w:szCs w:val="28"/>
        </w:rPr>
        <w:t>направления в адрес организации с</w:t>
      </w:r>
      <w:r>
        <w:rPr>
          <w:rFonts w:ascii="Times New Roman" w:hAnsi="Times New Roman"/>
          <w:color w:val="000000"/>
          <w:sz w:val="28"/>
          <w:szCs w:val="28"/>
        </w:rPr>
        <w:t xml:space="preserve">оответствующей информации. </w:t>
      </w:r>
    </w:p>
    <w:p w:rsidR="008A7963" w:rsidRDefault="004D3899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color w:val="000000"/>
          <w:sz w:val="28"/>
          <w:szCs w:val="28"/>
        </w:rPr>
        <w:t>20</w:t>
      </w:r>
      <w:r w:rsidR="00E16F98">
        <w:rPr>
          <w:rFonts w:ascii="Times New Roman" w:hAnsi="Times New Roman"/>
          <w:color w:val="000000"/>
          <w:sz w:val="28"/>
          <w:szCs w:val="28"/>
        </w:rPr>
        <w:t xml:space="preserve">. В случаях, установленных </w:t>
      </w:r>
      <w:hyperlink w:anchor="Par115" w:tgtFrame="13.3. Реализации организацией программ профессионального обучения, по которым на дату выдачи заключения обучение не осуществлялось.">
        <w:r w:rsidR="00E16F98">
          <w:rPr>
            <w:rFonts w:ascii="Times New Roman" w:hAnsi="Times New Roman"/>
            <w:color w:val="000000"/>
            <w:sz w:val="28"/>
            <w:szCs w:val="28"/>
          </w:rPr>
          <w:t>подпунктом 3.</w:t>
        </w:r>
      </w:hyperlink>
      <w:r w:rsidR="00E16F98">
        <w:rPr>
          <w:rFonts w:ascii="Times New Roman" w:hAnsi="Times New Roman"/>
          <w:color w:val="000000"/>
          <w:sz w:val="28"/>
          <w:szCs w:val="28"/>
        </w:rPr>
        <w:t xml:space="preserve">2 пункта 3 настоящего Порядка, </w:t>
      </w:r>
      <w:r w:rsidR="00E16F98">
        <w:rPr>
          <w:rFonts w:ascii="Times New Roman" w:hAnsi="Times New Roman"/>
          <w:sz w:val="28"/>
          <w:szCs w:val="28"/>
        </w:rPr>
        <w:t>обследование осуществляется по новым адресам мест осуществления</w:t>
      </w:r>
      <w:r w:rsidR="00E16F98">
        <w:rPr>
          <w:rFonts w:ascii="Times New Roman" w:hAnsi="Times New Roman"/>
          <w:sz w:val="28"/>
          <w:szCs w:val="28"/>
        </w:rPr>
        <w:t xml:space="preserve"> </w:t>
      </w:r>
      <w:r w:rsidR="00E16F98">
        <w:rPr>
          <w:rFonts w:ascii="Times New Roman" w:hAnsi="Times New Roman"/>
          <w:sz w:val="28"/>
          <w:szCs w:val="28"/>
        </w:rPr>
        <w:t>образовательной деятельности, которые ранее</w:t>
      </w:r>
      <w:r w:rsidR="00E16F98">
        <w:rPr>
          <w:rFonts w:ascii="Times New Roman" w:hAnsi="Times New Roman"/>
          <w:sz w:val="28"/>
          <w:szCs w:val="28"/>
        </w:rPr>
        <w:br/>
        <w:t>не обследовались.</w:t>
      </w:r>
    </w:p>
    <w:p w:rsidR="008A7963" w:rsidRDefault="004D3899" w:rsidP="009B53C4">
      <w:pPr>
        <w:pStyle w:val="a0"/>
        <w:spacing w:line="312" w:lineRule="auto"/>
        <w:ind w:firstLine="709"/>
        <w:contextualSpacing/>
        <w:outlineLvl w:val="3"/>
      </w:pPr>
      <w:bookmarkStart w:id="6" w:name="Par143_Копия_1_Копия_1"/>
      <w:bookmarkEnd w:id="6"/>
      <w:r>
        <w:rPr>
          <w:rFonts w:ascii="Times New Roman" w:hAnsi="Times New Roman"/>
          <w:sz w:val="28"/>
          <w:szCs w:val="28"/>
        </w:rPr>
        <w:t>21</w:t>
      </w:r>
      <w:r w:rsidR="00E16F98">
        <w:rPr>
          <w:rFonts w:ascii="Times New Roman" w:hAnsi="Times New Roman"/>
          <w:sz w:val="28"/>
          <w:szCs w:val="28"/>
        </w:rPr>
        <w:t xml:space="preserve">. В случае нахождения </w:t>
      </w:r>
      <w:r w:rsidR="00E16F98">
        <w:rPr>
          <w:rFonts w:ascii="Times New Roman" w:hAnsi="Times New Roman"/>
          <w:color w:val="000000"/>
          <w:sz w:val="28"/>
          <w:szCs w:val="28"/>
        </w:rPr>
        <w:t>объекта недвижимости, используемого</w:t>
      </w:r>
      <w:r w:rsidR="00E16F98">
        <w:rPr>
          <w:rFonts w:ascii="Times New Roman" w:hAnsi="Times New Roman"/>
          <w:color w:val="000000"/>
          <w:sz w:val="28"/>
          <w:szCs w:val="28"/>
        </w:rPr>
        <w:br/>
        <w:t>для осуществл</w:t>
      </w:r>
      <w:r w:rsidR="00E16F98">
        <w:rPr>
          <w:rFonts w:ascii="Times New Roman" w:hAnsi="Times New Roman"/>
          <w:color w:val="000000"/>
          <w:sz w:val="28"/>
          <w:szCs w:val="28"/>
        </w:rPr>
        <w:t xml:space="preserve">ения образовательной деятельности (далее – объект </w:t>
      </w:r>
      <w:r w:rsidR="00E16F98">
        <w:rPr>
          <w:rFonts w:ascii="Times New Roman" w:hAnsi="Times New Roman"/>
          <w:color w:val="000000"/>
          <w:sz w:val="28"/>
          <w:szCs w:val="28"/>
        </w:rPr>
        <w:lastRenderedPageBreak/>
        <w:t>недвижимости),</w:t>
      </w:r>
      <w:r w:rsidR="00E16F98">
        <w:rPr>
          <w:rFonts w:ascii="Times New Roman" w:hAnsi="Times New Roman"/>
          <w:sz w:val="28"/>
          <w:szCs w:val="28"/>
        </w:rPr>
        <w:t xml:space="preserve"> на территории иного субъекта Российской Федерации, п</w:t>
      </w:r>
      <w:r w:rsidR="00E16F98">
        <w:rPr>
          <w:rFonts w:ascii="Times New Roman" w:hAnsi="Times New Roman"/>
          <w:spacing w:val="-4"/>
          <w:sz w:val="28"/>
          <w:szCs w:val="28"/>
        </w:rPr>
        <w:t>одраздел</w:t>
      </w:r>
      <w:r w:rsidR="00E16F98">
        <w:rPr>
          <w:rFonts w:ascii="Times New Roman" w:hAnsi="Times New Roman"/>
          <w:spacing w:val="-4"/>
          <w:sz w:val="28"/>
          <w:szCs w:val="28"/>
        </w:rPr>
        <w:t>ение</w:t>
      </w:r>
      <w:r w:rsidR="00E16F98">
        <w:rPr>
          <w:rFonts w:ascii="Times New Roman" w:hAnsi="Times New Roman"/>
          <w:spacing w:val="-4"/>
          <w:sz w:val="28"/>
          <w:szCs w:val="28"/>
        </w:rPr>
        <w:t xml:space="preserve"> Росгвардии, расположенное на территории субъекта Российской Федерации </w:t>
      </w:r>
      <w:r w:rsidR="00E16F98">
        <w:rPr>
          <w:rFonts w:ascii="Times New Roman" w:hAnsi="Times New Roman"/>
          <w:color w:val="000000"/>
          <w:spacing w:val="-4"/>
          <w:sz w:val="28"/>
          <w:szCs w:val="28"/>
        </w:rPr>
        <w:t>по адресу регистрации организации в пределах</w:t>
      </w:r>
      <w:r w:rsidR="00E16F98">
        <w:rPr>
          <w:rFonts w:ascii="Times New Roman" w:hAnsi="Times New Roman"/>
          <w:color w:val="000000"/>
          <w:spacing w:val="-4"/>
          <w:sz w:val="28"/>
          <w:szCs w:val="28"/>
        </w:rPr>
        <w:br/>
        <w:t xml:space="preserve">ее места </w:t>
      </w:r>
      <w:r w:rsidR="00E16F98">
        <w:rPr>
          <w:rFonts w:ascii="Times New Roman" w:hAnsi="Times New Roman"/>
          <w:color w:val="000000"/>
          <w:spacing w:val="-4"/>
          <w:sz w:val="28"/>
          <w:szCs w:val="28"/>
        </w:rPr>
        <w:t>нахождения</w:t>
      </w:r>
      <w:r w:rsidR="00E16F98">
        <w:rPr>
          <w:rFonts w:ascii="Times New Roman" w:hAnsi="Times New Roman"/>
          <w:spacing w:val="-4"/>
          <w:sz w:val="28"/>
          <w:szCs w:val="28"/>
        </w:rPr>
        <w:t xml:space="preserve"> (далее – уполномоченный территориальный орган),</w:t>
      </w:r>
      <w:r w:rsidR="00E16F98">
        <w:rPr>
          <w:rFonts w:ascii="Times New Roman" w:hAnsi="Times New Roman"/>
          <w:spacing w:val="-4"/>
          <w:sz w:val="28"/>
          <w:szCs w:val="28"/>
        </w:rPr>
        <w:br/>
        <w:t>организует проведение обследования путем направления</w:t>
      </w:r>
      <w:r w:rsidR="00E16F98">
        <w:rPr>
          <w:rFonts w:ascii="Times New Roman" w:hAnsi="Times New Roman"/>
          <w:spacing w:val="-4"/>
          <w:sz w:val="28"/>
          <w:szCs w:val="28"/>
        </w:rPr>
        <w:br/>
      </w:r>
      <w:r w:rsidR="00E16F98">
        <w:rPr>
          <w:rFonts w:ascii="Times New Roman" w:hAnsi="Times New Roman"/>
          <w:sz w:val="28"/>
          <w:szCs w:val="28"/>
        </w:rPr>
        <w:t>в подразделение Росгвардии по месту нахождения объекта недвижимости</w:t>
      </w:r>
      <w:r w:rsidR="00E16F98">
        <w:rPr>
          <w:rFonts w:ascii="Times New Roman" w:hAnsi="Times New Roman"/>
          <w:spacing w:val="-4"/>
          <w:sz w:val="28"/>
          <w:szCs w:val="28"/>
        </w:rPr>
        <w:t xml:space="preserve"> информации о необходимости проведения обследования с указанием сроков</w:t>
      </w:r>
      <w:r w:rsidR="00E16F98">
        <w:rPr>
          <w:rFonts w:ascii="Times New Roman" w:hAnsi="Times New Roman"/>
          <w:spacing w:val="-4"/>
          <w:sz w:val="28"/>
          <w:szCs w:val="28"/>
        </w:rPr>
        <w:br/>
        <w:t>и даты</w:t>
      </w:r>
      <w:r w:rsidR="00E16F98">
        <w:rPr>
          <w:rFonts w:ascii="Times New Roman" w:hAnsi="Times New Roman"/>
          <w:spacing w:val="-4"/>
          <w:sz w:val="28"/>
          <w:szCs w:val="28"/>
        </w:rPr>
        <w:t xml:space="preserve"> представления результатов такого обследования</w:t>
      </w:r>
      <w:r w:rsidR="00E16F98">
        <w:rPr>
          <w:rFonts w:ascii="Times New Roman" w:hAnsi="Times New Roman"/>
          <w:spacing w:val="-4"/>
          <w:sz w:val="28"/>
          <w:szCs w:val="28"/>
        </w:rPr>
        <w:br/>
        <w:t>в адрес уполномочен</w:t>
      </w:r>
      <w:r>
        <w:rPr>
          <w:rFonts w:ascii="Times New Roman" w:hAnsi="Times New Roman"/>
          <w:spacing w:val="-4"/>
          <w:sz w:val="28"/>
          <w:szCs w:val="28"/>
        </w:rPr>
        <w:t xml:space="preserve">ного территориального органа. </w:t>
      </w:r>
    </w:p>
    <w:p w:rsidR="008A7963" w:rsidRDefault="002C7BDC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pacing w:val="-4"/>
          <w:sz w:val="28"/>
          <w:szCs w:val="28"/>
        </w:rPr>
        <w:t>22. </w:t>
      </w:r>
      <w:r w:rsidR="00E16F98">
        <w:rPr>
          <w:rFonts w:ascii="Times New Roman" w:hAnsi="Times New Roman"/>
          <w:spacing w:val="-4"/>
          <w:sz w:val="28"/>
          <w:szCs w:val="28"/>
        </w:rPr>
        <w:t>Проведение обследования объекта недвижимости осуществляетс</w:t>
      </w:r>
      <w:r w:rsidR="004D3899">
        <w:rPr>
          <w:rFonts w:ascii="Times New Roman" w:hAnsi="Times New Roman"/>
          <w:spacing w:val="-4"/>
          <w:sz w:val="28"/>
          <w:szCs w:val="28"/>
        </w:rPr>
        <w:t>я</w:t>
      </w:r>
      <w:r w:rsidR="004D3899">
        <w:rPr>
          <w:rFonts w:ascii="Times New Roman" w:hAnsi="Times New Roman"/>
          <w:spacing w:val="-4"/>
          <w:sz w:val="28"/>
          <w:szCs w:val="28"/>
        </w:rPr>
        <w:br/>
        <w:t xml:space="preserve">в соответствии с пунктами 14 </w:t>
      </w:r>
      <w:r w:rsidR="00E16F98">
        <w:rPr>
          <w:rFonts w:ascii="Times New Roman" w:hAnsi="Times New Roman"/>
          <w:spacing w:val="-4"/>
          <w:sz w:val="28"/>
          <w:szCs w:val="28"/>
        </w:rPr>
        <w:t>– 16 настоящего Порядка.</w:t>
      </w:r>
      <w:r w:rsidR="00E16F98">
        <w:rPr>
          <w:rFonts w:ascii="Times New Roman" w:hAnsi="Times New Roman"/>
          <w:spacing w:val="-4"/>
          <w:sz w:val="28"/>
          <w:szCs w:val="28"/>
        </w:rPr>
        <w:t xml:space="preserve"> </w:t>
      </w:r>
    </w:p>
    <w:p w:rsidR="008A7963" w:rsidRDefault="00E16F98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2</w:t>
      </w:r>
      <w:r w:rsidR="002C7BDC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. При проведен</w:t>
      </w:r>
      <w:r>
        <w:rPr>
          <w:rFonts w:ascii="Times New Roman" w:hAnsi="Times New Roman"/>
          <w:sz w:val="28"/>
          <w:szCs w:val="28"/>
        </w:rPr>
        <w:t>ии обследован</w:t>
      </w:r>
      <w:r>
        <w:rPr>
          <w:rFonts w:ascii="Times New Roman" w:hAnsi="Times New Roman"/>
          <w:sz w:val="28"/>
          <w:szCs w:val="28"/>
        </w:rPr>
        <w:t>ия осуществляется фо</w:t>
      </w:r>
      <w:r>
        <w:rPr>
          <w:rFonts w:ascii="Times New Roman" w:hAnsi="Times New Roman"/>
          <w:sz w:val="28"/>
          <w:szCs w:val="28"/>
        </w:rPr>
        <w:t>то- и (или) видеофиксация учебно-материальной базы.</w:t>
      </w:r>
      <w:r>
        <w:t xml:space="preserve">                    </w:t>
      </w:r>
    </w:p>
    <w:p w:rsidR="008A7963" w:rsidRDefault="004D3899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2</w:t>
      </w:r>
      <w:r w:rsidR="002C7BDC">
        <w:rPr>
          <w:rFonts w:ascii="Times New Roman" w:hAnsi="Times New Roman"/>
          <w:sz w:val="28"/>
          <w:szCs w:val="28"/>
        </w:rPr>
        <w:t>3</w:t>
      </w:r>
      <w:r w:rsidR="00E16F98">
        <w:rPr>
          <w:rFonts w:ascii="Times New Roman" w:hAnsi="Times New Roman"/>
          <w:sz w:val="28"/>
          <w:szCs w:val="28"/>
        </w:rPr>
        <w:t>.1. Материалы фото- и (или) видеофиксации приобщаются</w:t>
      </w:r>
      <w:r w:rsidR="00E16F98">
        <w:rPr>
          <w:rFonts w:ascii="Times New Roman" w:hAnsi="Times New Roman"/>
          <w:sz w:val="28"/>
          <w:szCs w:val="28"/>
        </w:rPr>
        <w:br/>
        <w:t>к материалам обследования.</w:t>
      </w:r>
    </w:p>
    <w:p w:rsidR="008A7963" w:rsidRDefault="004D3899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2</w:t>
      </w:r>
      <w:r w:rsidR="002C7BDC">
        <w:rPr>
          <w:rFonts w:ascii="Times New Roman" w:hAnsi="Times New Roman"/>
          <w:sz w:val="28"/>
          <w:szCs w:val="28"/>
        </w:rPr>
        <w:t>3</w:t>
      </w:r>
      <w:r w:rsidR="00E16F98">
        <w:rPr>
          <w:rFonts w:ascii="Times New Roman" w:hAnsi="Times New Roman"/>
          <w:sz w:val="28"/>
          <w:szCs w:val="28"/>
        </w:rPr>
        <w:t>.2. Обследование может проводиться с использованием средств дистан</w:t>
      </w:r>
      <w:r w:rsidR="00E16F98">
        <w:rPr>
          <w:rFonts w:ascii="Times New Roman" w:hAnsi="Times New Roman"/>
          <w:sz w:val="28"/>
          <w:szCs w:val="28"/>
        </w:rPr>
        <w:t>ционного взаимодействия посредством мобильного приложения «Инспектор» (при наличии технической возможности).</w:t>
      </w:r>
    </w:p>
    <w:p w:rsidR="008A7963" w:rsidRDefault="004D3899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2</w:t>
      </w:r>
      <w:r w:rsidR="002C7BDC">
        <w:rPr>
          <w:rFonts w:ascii="Times New Roman" w:hAnsi="Times New Roman"/>
          <w:sz w:val="28"/>
          <w:szCs w:val="28"/>
        </w:rPr>
        <w:t>4</w:t>
      </w:r>
      <w:r w:rsidR="00E16F98">
        <w:rPr>
          <w:rFonts w:ascii="Times New Roman" w:hAnsi="Times New Roman"/>
          <w:sz w:val="28"/>
          <w:szCs w:val="28"/>
        </w:rPr>
        <w:t>. Основаниями для отказа в предоставлении заключения</w:t>
      </w:r>
      <w:r w:rsidR="00E16F98">
        <w:rPr>
          <w:rFonts w:ascii="Times New Roman" w:hAnsi="Times New Roman"/>
          <w:sz w:val="28"/>
          <w:szCs w:val="28"/>
        </w:rPr>
        <w:br/>
        <w:t>о соответствии учебно-материальной базы организации установленным требованиям являются:</w:t>
      </w:r>
    </w:p>
    <w:p w:rsidR="008A7963" w:rsidRDefault="00E16F98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2</w:t>
      </w:r>
      <w:r w:rsidR="002C7BDC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.1</w:t>
      </w:r>
      <w:r>
        <w:rPr>
          <w:rFonts w:ascii="Times New Roman" w:hAnsi="Times New Roman"/>
          <w:sz w:val="28"/>
          <w:szCs w:val="28"/>
        </w:rPr>
        <w:t>. Несоответствие учебно-материальной базы организации установленным требованиям.</w:t>
      </w:r>
    </w:p>
    <w:p w:rsidR="008A7963" w:rsidRDefault="004D3899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2</w:t>
      </w:r>
      <w:r w:rsidR="002C7BDC">
        <w:rPr>
          <w:rFonts w:ascii="Times New Roman" w:hAnsi="Times New Roman"/>
          <w:sz w:val="28"/>
          <w:szCs w:val="28"/>
        </w:rPr>
        <w:t>4</w:t>
      </w:r>
      <w:r w:rsidR="00E16F98">
        <w:rPr>
          <w:rFonts w:ascii="Times New Roman" w:hAnsi="Times New Roman"/>
          <w:sz w:val="28"/>
          <w:szCs w:val="28"/>
        </w:rPr>
        <w:t>.2. Непредоставление организацией доступа к месту (местам) проведения обследования.</w:t>
      </w:r>
    </w:p>
    <w:p w:rsidR="008A7963" w:rsidRDefault="004D3899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2</w:t>
      </w:r>
      <w:r w:rsidR="002C7BDC">
        <w:rPr>
          <w:rFonts w:ascii="Times New Roman" w:hAnsi="Times New Roman"/>
          <w:sz w:val="28"/>
          <w:szCs w:val="28"/>
        </w:rPr>
        <w:t>4</w:t>
      </w:r>
      <w:r w:rsidR="00E16F98">
        <w:rPr>
          <w:rFonts w:ascii="Times New Roman" w:hAnsi="Times New Roman"/>
          <w:sz w:val="28"/>
          <w:szCs w:val="28"/>
        </w:rPr>
        <w:t>.3. Непредоставление документов, указанных в пункте 6 настоящего Порядка либо предоставление документов, содержащих неполную или недостоверную информацию – при подаче заявления</w:t>
      </w:r>
      <w:r w:rsidR="00E16F98">
        <w:rPr>
          <w:rFonts w:ascii="Times New Roman" w:hAnsi="Times New Roman"/>
          <w:sz w:val="28"/>
          <w:szCs w:val="28"/>
        </w:rPr>
        <w:br/>
        <w:t xml:space="preserve">в электронном виде. </w:t>
      </w:r>
    </w:p>
    <w:p w:rsidR="008A7963" w:rsidRDefault="004D3899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2</w:t>
      </w:r>
      <w:r w:rsidR="002C7BDC">
        <w:rPr>
          <w:rFonts w:ascii="Times New Roman" w:hAnsi="Times New Roman"/>
          <w:sz w:val="28"/>
          <w:szCs w:val="28"/>
        </w:rPr>
        <w:t>4</w:t>
      </w:r>
      <w:r w:rsidR="00E16F98">
        <w:rPr>
          <w:rFonts w:ascii="Times New Roman" w:hAnsi="Times New Roman"/>
          <w:sz w:val="28"/>
          <w:szCs w:val="28"/>
        </w:rPr>
        <w:t>.4. Отказ в согласовании даты и времени проведения обсле</w:t>
      </w:r>
      <w:r w:rsidR="00E16F98">
        <w:rPr>
          <w:rFonts w:ascii="Times New Roman" w:hAnsi="Times New Roman"/>
          <w:sz w:val="28"/>
          <w:szCs w:val="28"/>
        </w:rPr>
        <w:t>дования.</w:t>
      </w:r>
    </w:p>
    <w:p w:rsidR="008A7963" w:rsidRDefault="002C7BDC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25. </w:t>
      </w:r>
      <w:r w:rsidR="00E16F98">
        <w:rPr>
          <w:rFonts w:ascii="Times New Roman" w:hAnsi="Times New Roman"/>
          <w:sz w:val="28"/>
          <w:szCs w:val="28"/>
        </w:rPr>
        <w:t xml:space="preserve">Если несоответствие учебно-материальной базы организации установленным требованиям установлено по результатам обследования, проведенного по основаниям, предусмотренным подпунктом 3.4 пункта 3 настоящего Порядка, ранее предоставленное заключение о </w:t>
      </w:r>
      <w:r w:rsidR="00E16F98">
        <w:rPr>
          <w:rFonts w:ascii="Times New Roman" w:hAnsi="Times New Roman"/>
          <w:sz w:val="28"/>
          <w:szCs w:val="28"/>
        </w:rPr>
        <w:t xml:space="preserve">соответствии </w:t>
      </w:r>
      <w:r w:rsidR="00E16F98">
        <w:rPr>
          <w:rFonts w:ascii="Times New Roman" w:hAnsi="Times New Roman"/>
          <w:sz w:val="28"/>
          <w:szCs w:val="28"/>
        </w:rPr>
        <w:lastRenderedPageBreak/>
        <w:t>учебно-материальной базы организации установленным требованиям подлежит аннулированию.</w:t>
      </w:r>
    </w:p>
    <w:p w:rsidR="008A7963" w:rsidRDefault="00E16F98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2</w:t>
      </w:r>
      <w:r w:rsidR="002C7BDC"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>. При принятии решения об отказе в предоставлении заключения</w:t>
      </w:r>
      <w:r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 xml:space="preserve">о соответствии учебно-материальной базы организации установленным требованиям оформляется </w:t>
      </w:r>
      <w:r>
        <w:rPr>
          <w:rFonts w:ascii="Times New Roman" w:hAnsi="Times New Roman"/>
          <w:sz w:val="28"/>
          <w:szCs w:val="28"/>
        </w:rPr>
        <w:t>уве</w:t>
      </w:r>
      <w:r>
        <w:rPr>
          <w:rFonts w:ascii="Times New Roman" w:hAnsi="Times New Roman"/>
          <w:sz w:val="28"/>
          <w:szCs w:val="28"/>
        </w:rPr>
        <w:t>домление об отказе в предоставлении (аннулировании) заключения (приложение № 2 к настоящему Порядку).</w:t>
      </w:r>
    </w:p>
    <w:p w:rsidR="008A7963" w:rsidRDefault="00E16F98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2</w:t>
      </w:r>
      <w:r w:rsidR="002C7BDC">
        <w:rPr>
          <w:rFonts w:ascii="Times New Roman" w:hAnsi="Times New Roman"/>
          <w:sz w:val="28"/>
          <w:szCs w:val="28"/>
        </w:rPr>
        <w:t>7</w:t>
      </w:r>
      <w:r>
        <w:rPr>
          <w:rFonts w:ascii="Times New Roman" w:hAnsi="Times New Roman"/>
          <w:sz w:val="28"/>
          <w:szCs w:val="28"/>
        </w:rPr>
        <w:t>. Уведомление об отказе в предоставлении (аннулировании) заключения не позднее 10 календарных дней со дня регистрации заявления вручается заявите</w:t>
      </w:r>
      <w:r>
        <w:rPr>
          <w:rFonts w:ascii="Times New Roman" w:hAnsi="Times New Roman"/>
          <w:sz w:val="28"/>
          <w:szCs w:val="28"/>
        </w:rPr>
        <w:t>лю либо</w:t>
      </w:r>
      <w:r>
        <w:rPr>
          <w:rFonts w:ascii="Times New Roman" w:hAnsi="Times New Roman"/>
          <w:sz w:val="28"/>
          <w:szCs w:val="28"/>
        </w:rPr>
        <w:t xml:space="preserve"> напра</w:t>
      </w:r>
      <w:r>
        <w:rPr>
          <w:rFonts w:ascii="Times New Roman" w:hAnsi="Times New Roman"/>
          <w:sz w:val="28"/>
          <w:szCs w:val="28"/>
        </w:rPr>
        <w:t>вляется почтовым отправлением,</w:t>
      </w:r>
      <w:r>
        <w:rPr>
          <w:rFonts w:ascii="Times New Roman" w:hAnsi="Times New Roman"/>
          <w:sz w:val="28"/>
          <w:szCs w:val="28"/>
        </w:rPr>
        <w:br/>
        <w:t xml:space="preserve">либо по адресу электронной почты, указанной в заявлении, либо в личный кабинет заявителя на Едином портале государственных и муниципальных услуг </w:t>
      </w:r>
      <w:r>
        <w:rPr>
          <w:rFonts w:ascii="Times New Roman" w:hAnsi="Times New Roman"/>
          <w:color w:val="000000"/>
          <w:sz w:val="28"/>
          <w:szCs w:val="28"/>
        </w:rPr>
        <w:t>(при наличии личного кабинета на Едином портале государственных</w:t>
      </w:r>
      <w:r>
        <w:rPr>
          <w:rFonts w:ascii="Times New Roman" w:hAnsi="Times New Roman"/>
          <w:color w:val="000000"/>
          <w:sz w:val="28"/>
          <w:szCs w:val="28"/>
        </w:rPr>
        <w:br/>
        <w:t>и муниципа</w:t>
      </w:r>
      <w:r>
        <w:rPr>
          <w:rFonts w:ascii="Times New Roman" w:hAnsi="Times New Roman"/>
          <w:color w:val="000000"/>
          <w:sz w:val="28"/>
          <w:szCs w:val="28"/>
        </w:rPr>
        <w:t>льных услуг), либо иным способом</w:t>
      </w:r>
      <w:r>
        <w:rPr>
          <w:rFonts w:ascii="Times New Roman" w:hAnsi="Times New Roman"/>
          <w:color w:val="000000"/>
          <w:sz w:val="28"/>
          <w:szCs w:val="28"/>
        </w:rPr>
        <w:t>, позволяющим подтвердить</w:t>
      </w:r>
      <w:r>
        <w:rPr>
          <w:rFonts w:ascii="Times New Roman" w:hAnsi="Times New Roman"/>
          <w:color w:val="000000"/>
          <w:sz w:val="28"/>
          <w:szCs w:val="28"/>
        </w:rPr>
        <w:t xml:space="preserve"> факт направления уведомления.  </w:t>
      </w:r>
      <w:r>
        <w:rPr>
          <w:rFonts w:ascii="Times New Roman" w:hAnsi="Times New Roman"/>
          <w:sz w:val="28"/>
          <w:szCs w:val="28"/>
        </w:rPr>
        <w:tab/>
      </w:r>
    </w:p>
    <w:p w:rsidR="008A7963" w:rsidRDefault="002C7BDC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28</w:t>
      </w:r>
      <w:r w:rsidR="00E16F98">
        <w:rPr>
          <w:rFonts w:ascii="Times New Roman" w:hAnsi="Times New Roman"/>
          <w:sz w:val="28"/>
          <w:szCs w:val="28"/>
        </w:rPr>
        <w:t xml:space="preserve">. Заключение </w:t>
      </w:r>
      <w:r w:rsidR="00E16F98">
        <w:rPr>
          <w:rFonts w:ascii="Times New Roman" w:hAnsi="Times New Roman"/>
          <w:sz w:val="28"/>
          <w:szCs w:val="28"/>
        </w:rPr>
        <w:t>о соответствии учебно-материальной базы организации установленным требованиям</w:t>
      </w:r>
      <w:r w:rsidR="00E16F98">
        <w:rPr>
          <w:rFonts w:ascii="Times New Roman" w:hAnsi="Times New Roman"/>
          <w:sz w:val="28"/>
          <w:szCs w:val="28"/>
        </w:rPr>
        <w:t xml:space="preserve"> </w:t>
      </w:r>
      <w:r w:rsidR="00E16F98">
        <w:rPr>
          <w:rFonts w:ascii="Times New Roman" w:hAnsi="Times New Roman"/>
          <w:sz w:val="28"/>
          <w:szCs w:val="28"/>
        </w:rPr>
        <w:t>подписывается заместителем начальника территориального органа Росгвардии</w:t>
      </w:r>
      <w:r w:rsidR="00E16F98">
        <w:rPr>
          <w:rFonts w:ascii="Times New Roman" w:hAnsi="Times New Roman"/>
          <w:sz w:val="28"/>
          <w:szCs w:val="28"/>
        </w:rPr>
        <w:t xml:space="preserve"> – начальником подразделения Росгвардии или лицом, исполняющим его обязанности.</w:t>
      </w:r>
    </w:p>
    <w:p w:rsidR="008A7963" w:rsidRDefault="00E16F98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color w:val="000000"/>
          <w:sz w:val="28"/>
          <w:szCs w:val="28"/>
        </w:rPr>
        <w:t>26. На заключение о соответствии учебно-материальной базы организации установленным требованиям должен быть нанесен двухмерный штриховой код (QR-код), содержащий в кодированном</w:t>
      </w:r>
      <w:r>
        <w:rPr>
          <w:rFonts w:ascii="Times New Roman" w:hAnsi="Times New Roman"/>
          <w:color w:val="000000"/>
          <w:sz w:val="28"/>
          <w:szCs w:val="28"/>
        </w:rPr>
        <w:t xml:space="preserve"> виде адрес страницы в информационно-телекоммуникационной сети «Интернет» на которой размещена запись реестра, подтверждающая предоставление заключения.</w:t>
      </w:r>
    </w:p>
    <w:p w:rsidR="008A7963" w:rsidRDefault="002C7BDC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color w:val="000000"/>
          <w:sz w:val="28"/>
          <w:szCs w:val="28"/>
        </w:rPr>
        <w:t>29</w:t>
      </w:r>
      <w:r w:rsidR="00E16F98">
        <w:rPr>
          <w:rFonts w:ascii="Times New Roman" w:hAnsi="Times New Roman"/>
          <w:color w:val="000000"/>
          <w:sz w:val="28"/>
          <w:szCs w:val="28"/>
        </w:rPr>
        <w:t>. Информация о ходе рассмотрения заявления  направляется</w:t>
      </w:r>
      <w:r w:rsidR="00E16F98">
        <w:rPr>
          <w:rFonts w:ascii="Times New Roman" w:hAnsi="Times New Roman"/>
          <w:color w:val="000000"/>
          <w:sz w:val="28"/>
          <w:szCs w:val="28"/>
        </w:rPr>
        <w:br/>
        <w:t>в личный кабинет заявителя на Едином портале</w:t>
      </w:r>
      <w:r w:rsidR="00E16F98">
        <w:rPr>
          <w:rFonts w:ascii="Times New Roman" w:hAnsi="Times New Roman"/>
          <w:color w:val="000000"/>
          <w:sz w:val="28"/>
          <w:szCs w:val="28"/>
        </w:rPr>
        <w:t xml:space="preserve"> государственных</w:t>
      </w:r>
      <w:r w:rsidR="00E16F98">
        <w:rPr>
          <w:rFonts w:ascii="Times New Roman" w:hAnsi="Times New Roman"/>
          <w:color w:val="000000"/>
          <w:sz w:val="28"/>
          <w:szCs w:val="28"/>
        </w:rPr>
        <w:br/>
        <w:t>и муниципальных услуг – при наличии личного кабинета на Едином портале государственных и муниципальных услуг.</w:t>
      </w:r>
    </w:p>
    <w:p w:rsidR="008A7963" w:rsidRDefault="002C7BDC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color w:val="000000"/>
          <w:sz w:val="28"/>
          <w:szCs w:val="28"/>
        </w:rPr>
        <w:t>30</w:t>
      </w:r>
      <w:r w:rsidR="00E16F98">
        <w:rPr>
          <w:rFonts w:ascii="Times New Roman" w:hAnsi="Times New Roman"/>
          <w:color w:val="000000"/>
          <w:sz w:val="28"/>
          <w:szCs w:val="28"/>
        </w:rPr>
        <w:t>. Сведения о заключении о соответствии учебно-материальной базы организации установленным требованиям вносятся подразделением Р</w:t>
      </w:r>
      <w:r w:rsidR="00E16F98">
        <w:rPr>
          <w:rFonts w:ascii="Times New Roman" w:hAnsi="Times New Roman"/>
          <w:color w:val="000000"/>
          <w:sz w:val="28"/>
          <w:szCs w:val="28"/>
        </w:rPr>
        <w:t xml:space="preserve">осгвардии в </w:t>
      </w:r>
      <w:r w:rsidR="00E16F98">
        <w:rPr>
          <w:rFonts w:ascii="Times New Roman" w:hAnsi="Times New Roman"/>
          <w:color w:val="000000"/>
          <w:sz w:val="28"/>
          <w:szCs w:val="28"/>
        </w:rPr>
        <w:t>СЦУО Росгвардии.</w:t>
      </w:r>
    </w:p>
    <w:p w:rsidR="008A7963" w:rsidRDefault="002C7BDC" w:rsidP="009B53C4">
      <w:pPr>
        <w:pStyle w:val="a0"/>
        <w:spacing w:line="312" w:lineRule="auto"/>
        <w:ind w:firstLine="709"/>
        <w:contextualSpacing/>
        <w:outlineLvl w:val="3"/>
      </w:pPr>
      <w:bookmarkStart w:id="7" w:name="Par165_Копия_1_Копия_1"/>
      <w:bookmarkEnd w:id="7"/>
      <w:r>
        <w:rPr>
          <w:rFonts w:ascii="Times New Roman" w:hAnsi="Times New Roman"/>
          <w:color w:val="000000"/>
          <w:sz w:val="28"/>
          <w:szCs w:val="28"/>
        </w:rPr>
        <w:t>31</w:t>
      </w:r>
      <w:r w:rsidR="00E16F98">
        <w:rPr>
          <w:rFonts w:ascii="Times New Roman" w:hAnsi="Times New Roman"/>
          <w:color w:val="000000"/>
          <w:sz w:val="28"/>
          <w:szCs w:val="28"/>
        </w:rPr>
        <w:t xml:space="preserve">. Выписка из реестра заключений </w:t>
      </w:r>
      <w:r w:rsidR="00E16F98">
        <w:rPr>
          <w:rFonts w:ascii="Times New Roman" w:hAnsi="Times New Roman"/>
          <w:color w:val="000000"/>
          <w:sz w:val="28"/>
          <w:szCs w:val="28"/>
        </w:rPr>
        <w:t>о соответствии учебно-материальной базы организации установленным требованиям</w:t>
      </w:r>
      <w:r w:rsidR="00E16F98">
        <w:rPr>
          <w:rFonts w:ascii="Times New Roman" w:hAnsi="Times New Roman"/>
          <w:color w:val="000000"/>
          <w:sz w:val="28"/>
          <w:szCs w:val="28"/>
        </w:rPr>
        <w:t xml:space="preserve"> предоставляется заявителю в соответствии с Порядком предоставления выписок из реестра заключе</w:t>
      </w:r>
      <w:r w:rsidR="00E16F98">
        <w:rPr>
          <w:rFonts w:ascii="Times New Roman" w:hAnsi="Times New Roman"/>
          <w:color w:val="000000"/>
          <w:sz w:val="28"/>
          <w:szCs w:val="28"/>
        </w:rPr>
        <w:t xml:space="preserve">ний, утвержденным </w:t>
      </w:r>
      <w:r w:rsidR="00E16F98">
        <w:rPr>
          <w:rFonts w:ascii="Times New Roman" w:hAnsi="Times New Roman"/>
          <w:color w:val="000000"/>
          <w:sz w:val="28"/>
          <w:szCs w:val="28"/>
        </w:rPr>
        <w:t>настоящим прик</w:t>
      </w:r>
      <w:r w:rsidR="00E16F98">
        <w:rPr>
          <w:rFonts w:ascii="Times New Roman" w:hAnsi="Times New Roman"/>
          <w:sz w:val="28"/>
          <w:szCs w:val="28"/>
        </w:rPr>
        <w:t>азом.</w:t>
      </w:r>
    </w:p>
    <w:p w:rsidR="008A7963" w:rsidRDefault="002C7BDC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lastRenderedPageBreak/>
        <w:t>32</w:t>
      </w:r>
      <w:r w:rsidR="00E16F98">
        <w:rPr>
          <w:rFonts w:ascii="Times New Roman" w:hAnsi="Times New Roman"/>
          <w:sz w:val="28"/>
          <w:szCs w:val="28"/>
        </w:rPr>
        <w:t>. Заключение подлежит</w:t>
      </w:r>
      <w:r w:rsidR="00E16F98">
        <w:rPr>
          <w:rFonts w:ascii="Times New Roman" w:hAnsi="Times New Roman"/>
          <w:sz w:val="28"/>
          <w:szCs w:val="28"/>
        </w:rPr>
        <w:t xml:space="preserve"> приостановлению в следующих случаях:</w:t>
      </w:r>
    </w:p>
    <w:p w:rsidR="008A7963" w:rsidRDefault="002C7BDC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32</w:t>
      </w:r>
      <w:r w:rsidR="00E16F98">
        <w:rPr>
          <w:rFonts w:ascii="Times New Roman" w:hAnsi="Times New Roman"/>
          <w:sz w:val="28"/>
          <w:szCs w:val="28"/>
        </w:rPr>
        <w:t>.1. Приостановление действия лицензии на осуществление образовательной деятельности.</w:t>
      </w:r>
    </w:p>
    <w:p w:rsidR="008A7963" w:rsidRDefault="002C7BDC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32</w:t>
      </w:r>
      <w:r w:rsidR="00E16F98">
        <w:rPr>
          <w:rFonts w:ascii="Times New Roman" w:hAnsi="Times New Roman"/>
          <w:sz w:val="28"/>
          <w:szCs w:val="28"/>
        </w:rPr>
        <w:t>.2. Несоответствие учебно-материальной базы организации, осуществляющей образовательну</w:t>
      </w:r>
      <w:r w:rsidR="00E16F98">
        <w:rPr>
          <w:rFonts w:ascii="Times New Roman" w:hAnsi="Times New Roman"/>
          <w:sz w:val="28"/>
          <w:szCs w:val="28"/>
        </w:rPr>
        <w:t>ю деятельность, требованиям, установленным федеральным органом исполнительной власти, уполномоченным в сфере частной охранной деятельности. </w:t>
      </w:r>
    </w:p>
    <w:p w:rsidR="008A7963" w:rsidRDefault="002C7BDC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33</w:t>
      </w:r>
      <w:r w:rsidR="00E16F98">
        <w:rPr>
          <w:rFonts w:ascii="Times New Roman" w:hAnsi="Times New Roman"/>
          <w:sz w:val="28"/>
          <w:szCs w:val="28"/>
        </w:rPr>
        <w:t>. Действие заключения возобновляется по решению подразделения Росгвардии, которым предоставлено заключение, в теч</w:t>
      </w:r>
      <w:r w:rsidR="00E16F98">
        <w:rPr>
          <w:rFonts w:ascii="Times New Roman" w:hAnsi="Times New Roman"/>
          <w:sz w:val="28"/>
          <w:szCs w:val="28"/>
        </w:rPr>
        <w:t xml:space="preserve">ение десяти рабочих дней со дня со дня устранения причин, послуживших основанием для принятия решения о приостановлении действия заключения.  </w:t>
      </w:r>
    </w:p>
    <w:p w:rsidR="008A7963" w:rsidRDefault="002C7BDC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34</w:t>
      </w:r>
      <w:r w:rsidR="00E16F98">
        <w:rPr>
          <w:rFonts w:ascii="Times New Roman" w:hAnsi="Times New Roman"/>
          <w:sz w:val="28"/>
          <w:szCs w:val="28"/>
        </w:rPr>
        <w:t>. Заключение подлежит аннулированию в следующих случаях:</w:t>
      </w:r>
    </w:p>
    <w:p w:rsidR="008A7963" w:rsidRDefault="002C7BDC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34</w:t>
      </w:r>
      <w:r w:rsidR="00E16F98">
        <w:rPr>
          <w:rFonts w:ascii="Times New Roman" w:hAnsi="Times New Roman"/>
          <w:sz w:val="28"/>
          <w:szCs w:val="28"/>
        </w:rPr>
        <w:t>.1. Ликвидация (прекращения деятельности) организаци</w:t>
      </w:r>
      <w:r w:rsidR="00E16F98">
        <w:rPr>
          <w:rFonts w:ascii="Times New Roman" w:hAnsi="Times New Roman"/>
          <w:sz w:val="28"/>
          <w:szCs w:val="28"/>
        </w:rPr>
        <w:t xml:space="preserve">и, осуществляющей образовательную деятельность. </w:t>
      </w:r>
    </w:p>
    <w:p w:rsidR="008A7963" w:rsidRDefault="002C7BDC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34</w:t>
      </w:r>
      <w:r w:rsidR="00E16F98">
        <w:rPr>
          <w:rFonts w:ascii="Times New Roman" w:hAnsi="Times New Roman"/>
          <w:sz w:val="28"/>
          <w:szCs w:val="28"/>
        </w:rPr>
        <w:t xml:space="preserve">.2. Прекращение действия лицензии на осуществление </w:t>
      </w:r>
      <w:r>
        <w:rPr>
          <w:rFonts w:ascii="Times New Roman" w:hAnsi="Times New Roman"/>
          <w:sz w:val="28"/>
          <w:szCs w:val="28"/>
        </w:rPr>
        <w:t xml:space="preserve"> образовательной деятельности.</w:t>
      </w:r>
    </w:p>
    <w:p w:rsidR="008A7963" w:rsidRDefault="002C7BDC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color w:val="000000"/>
          <w:sz w:val="28"/>
          <w:szCs w:val="28"/>
        </w:rPr>
        <w:t>34</w:t>
      </w:r>
      <w:r w:rsidR="00E16F98">
        <w:rPr>
          <w:rFonts w:ascii="Times New Roman" w:hAnsi="Times New Roman"/>
          <w:color w:val="000000"/>
          <w:sz w:val="28"/>
          <w:szCs w:val="28"/>
        </w:rPr>
        <w:t>.3. Неустранение в период приостановления действия заключения несоответствия учебно-материальной базы организации, осуществляющей образовательную деятельность, требованиям, установленным федеральным органом исполнительной власти, уп</w:t>
      </w:r>
      <w:r w:rsidR="00E16F98">
        <w:rPr>
          <w:rFonts w:ascii="Times New Roman" w:hAnsi="Times New Roman"/>
          <w:color w:val="000000"/>
          <w:sz w:val="28"/>
          <w:szCs w:val="28"/>
        </w:rPr>
        <w:t>олномоченным в сфере частной охранной деятельности, выявленного территориальным органом федерального органа исполнительной власти, уполномоченного в сфере частной охранной деятельности.</w:t>
      </w:r>
    </w:p>
    <w:p w:rsidR="008A7963" w:rsidRDefault="002C7BDC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34</w:t>
      </w:r>
      <w:r w:rsidR="00E16F98">
        <w:rPr>
          <w:rFonts w:ascii="Times New Roman" w:hAnsi="Times New Roman"/>
          <w:sz w:val="28"/>
          <w:szCs w:val="28"/>
        </w:rPr>
        <w:t>.4. Нарушение организацией, осуществляющей образовательную деятельно</w:t>
      </w:r>
      <w:r w:rsidR="00E16F98">
        <w:rPr>
          <w:rFonts w:ascii="Times New Roman" w:hAnsi="Times New Roman"/>
          <w:sz w:val="28"/>
          <w:szCs w:val="28"/>
        </w:rPr>
        <w:t>сть, установленного частью 5</w:t>
      </w:r>
      <w:r w:rsidR="00E16F98">
        <w:rPr>
          <w:rFonts w:ascii="Times New Roman" w:hAnsi="Times New Roman"/>
          <w:sz w:val="28"/>
          <w:szCs w:val="28"/>
          <w:vertAlign w:val="superscript"/>
        </w:rPr>
        <w:t>3</w:t>
      </w:r>
      <w:r w:rsidR="00E16F98">
        <w:rPr>
          <w:rFonts w:ascii="Times New Roman" w:hAnsi="Times New Roman"/>
          <w:sz w:val="28"/>
          <w:szCs w:val="28"/>
        </w:rPr>
        <w:t xml:space="preserve"> статьи 14 Федерального закона</w:t>
      </w:r>
      <w:r w:rsidR="00E16F98">
        <w:rPr>
          <w:rFonts w:ascii="Times New Roman" w:hAnsi="Times New Roman"/>
          <w:sz w:val="28"/>
          <w:szCs w:val="28"/>
        </w:rPr>
        <w:br/>
        <w:t>от 30 ноября 2024 № 427-ФЗ «О частной охранной деятельности» срока подачи заявления.</w:t>
      </w:r>
    </w:p>
    <w:p w:rsidR="008A7963" w:rsidRDefault="002C7BDC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34</w:t>
      </w:r>
      <w:r w:rsidR="00E16F98">
        <w:rPr>
          <w:rFonts w:ascii="Times New Roman" w:hAnsi="Times New Roman"/>
          <w:sz w:val="28"/>
          <w:szCs w:val="28"/>
        </w:rPr>
        <w:t>.5. Не</w:t>
      </w:r>
      <w:r w:rsidR="00E16F98">
        <w:rPr>
          <w:rFonts w:ascii="Times New Roman" w:hAnsi="Times New Roman"/>
          <w:color w:val="000000"/>
          <w:sz w:val="28"/>
          <w:szCs w:val="28"/>
        </w:rPr>
        <w:t>представление организацией в подразделение Росгвардии сведений о продлении срока действия правоустанавл</w:t>
      </w:r>
      <w:r w:rsidR="00E16F98">
        <w:rPr>
          <w:rFonts w:ascii="Times New Roman" w:hAnsi="Times New Roman"/>
          <w:color w:val="000000"/>
          <w:sz w:val="28"/>
          <w:szCs w:val="28"/>
        </w:rPr>
        <w:t>ивающих документов</w:t>
      </w:r>
      <w:r w:rsidR="00E16F98">
        <w:rPr>
          <w:rFonts w:ascii="Times New Roman" w:hAnsi="Times New Roman"/>
          <w:color w:val="000000"/>
          <w:sz w:val="28"/>
          <w:szCs w:val="28"/>
        </w:rPr>
        <w:br/>
        <w:t xml:space="preserve">на объекты недвижимости, используемые для осуществления образовательной деятельности </w:t>
      </w:r>
      <w:r w:rsidR="00E16F9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по основным программам профессионального обучения – программам профессиональной подготовки охранников и программам повышения квалификации охранников, а </w:t>
      </w:r>
      <w:r w:rsidR="00E16F98">
        <w:rPr>
          <w:rFonts w:ascii="Times New Roman" w:hAnsi="Times New Roman"/>
          <w:color w:val="000000"/>
          <w:sz w:val="28"/>
          <w:szCs w:val="28"/>
          <w:lang w:eastAsia="ru-RU"/>
        </w:rPr>
        <w:t>также по дополнительным профессиональным программам – программам повышения квалификации руководителей частных охранных организаций</w:t>
      </w:r>
      <w:r w:rsidR="00E16F9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E16F98">
        <w:rPr>
          <w:rFonts w:ascii="Times New Roman" w:hAnsi="Times New Roman"/>
          <w:color w:val="000000"/>
          <w:sz w:val="28"/>
          <w:szCs w:val="28"/>
        </w:rPr>
        <w:lastRenderedPageBreak/>
        <w:t xml:space="preserve">в течение одного месяца с даты окончания срока действия </w:t>
      </w:r>
      <w:r w:rsidR="00E16F98">
        <w:rPr>
          <w:rFonts w:ascii="Times New Roman" w:hAnsi="Times New Roman"/>
          <w:color w:val="000000"/>
          <w:sz w:val="28"/>
          <w:szCs w:val="28"/>
        </w:rPr>
        <w:t>таких документов.</w:t>
      </w:r>
      <w:r w:rsidR="00E16F98">
        <w:rPr>
          <w:rFonts w:ascii="Times New Roman" w:hAnsi="Times New Roman"/>
          <w:sz w:val="28"/>
          <w:szCs w:val="28"/>
        </w:rPr>
        <w:t xml:space="preserve"> </w:t>
      </w:r>
    </w:p>
    <w:p w:rsidR="008A7963" w:rsidRDefault="002C7BDC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color w:val="000000"/>
          <w:sz w:val="28"/>
          <w:szCs w:val="28"/>
        </w:rPr>
        <w:t>35</w:t>
      </w:r>
      <w:r w:rsidR="00E16F98">
        <w:rPr>
          <w:rFonts w:ascii="Times New Roman" w:hAnsi="Times New Roman"/>
          <w:sz w:val="28"/>
          <w:szCs w:val="28"/>
        </w:rPr>
        <w:t>. В случае отсутствия сведений о продлении срока</w:t>
      </w:r>
      <w:r w:rsidR="00E16F98">
        <w:rPr>
          <w:rFonts w:ascii="Times New Roman" w:hAnsi="Times New Roman"/>
          <w:sz w:val="28"/>
          <w:szCs w:val="28"/>
        </w:rPr>
        <w:t xml:space="preserve"> действия правоустанавливающи</w:t>
      </w:r>
      <w:r w:rsidR="00E16F98">
        <w:rPr>
          <w:rFonts w:ascii="Times New Roman" w:hAnsi="Times New Roman"/>
          <w:sz w:val="28"/>
          <w:szCs w:val="28"/>
        </w:rPr>
        <w:t>х документов на объекты недвижимости</w:t>
      </w:r>
      <w:r w:rsidR="00E16F98">
        <w:rPr>
          <w:rFonts w:ascii="Times New Roman" w:hAnsi="Times New Roman"/>
          <w:sz w:val="28"/>
          <w:szCs w:val="28"/>
        </w:rPr>
        <w:br/>
        <w:t>(далее – сведения о продлении) подразделение Росгвардии не позднее</w:t>
      </w:r>
      <w:r w:rsidR="00E16F98">
        <w:rPr>
          <w:rFonts w:ascii="Times New Roman" w:hAnsi="Times New Roman"/>
          <w:sz w:val="28"/>
          <w:szCs w:val="28"/>
        </w:rPr>
        <w:br/>
        <w:t>чем за 30 календарных дней до окончания срока действия таких документов уведомляет организацию о необходимости предоставлен</w:t>
      </w:r>
      <w:r w:rsidR="00E16F98">
        <w:rPr>
          <w:rFonts w:ascii="Times New Roman" w:hAnsi="Times New Roman"/>
          <w:sz w:val="28"/>
          <w:szCs w:val="28"/>
        </w:rPr>
        <w:t>ия сведений о продлении способом, позволяющим подтвердить факт уведомления.</w:t>
      </w:r>
    </w:p>
    <w:p w:rsidR="008A7963" w:rsidRDefault="002C7BDC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36</w:t>
      </w:r>
      <w:r w:rsidR="00E16F98">
        <w:rPr>
          <w:rFonts w:ascii="Times New Roman" w:hAnsi="Times New Roman"/>
          <w:sz w:val="28"/>
          <w:szCs w:val="28"/>
        </w:rPr>
        <w:t>. Решение об аннулировании либо приостановлении заключения оформляется уведомлением об аннулировании (приостановлении) заключения (приложение № 3 к настоящему Порядку).</w:t>
      </w:r>
    </w:p>
    <w:p w:rsidR="008A7963" w:rsidRDefault="002C7BDC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37</w:t>
      </w:r>
      <w:r w:rsidR="00E16F98">
        <w:rPr>
          <w:rFonts w:ascii="Times New Roman" w:hAnsi="Times New Roman"/>
          <w:sz w:val="28"/>
          <w:szCs w:val="28"/>
        </w:rPr>
        <w:t>. Уведо</w:t>
      </w:r>
      <w:r w:rsidR="00E16F98">
        <w:rPr>
          <w:rFonts w:ascii="Times New Roman" w:hAnsi="Times New Roman"/>
          <w:sz w:val="28"/>
          <w:szCs w:val="28"/>
        </w:rPr>
        <w:t xml:space="preserve">мление об аннулировании </w:t>
      </w:r>
      <w:r w:rsidR="00E16F98">
        <w:rPr>
          <w:rFonts w:ascii="Times New Roman" w:hAnsi="Times New Roman"/>
          <w:sz w:val="28"/>
          <w:szCs w:val="28"/>
        </w:rPr>
        <w:t xml:space="preserve">(приостановлении) </w:t>
      </w:r>
      <w:r w:rsidR="00E16F98">
        <w:rPr>
          <w:rFonts w:ascii="Times New Roman" w:hAnsi="Times New Roman"/>
          <w:sz w:val="28"/>
          <w:szCs w:val="28"/>
        </w:rPr>
        <w:t>заключения</w:t>
      </w:r>
      <w:r w:rsidR="00E16F98">
        <w:rPr>
          <w:rFonts w:ascii="Times New Roman" w:hAnsi="Times New Roman"/>
          <w:sz w:val="28"/>
          <w:szCs w:val="28"/>
        </w:rPr>
        <w:br/>
        <w:t>с указанием причин аннулирования подписывается заместителем начальника территориального органа Росгвардии – начальником подразделения Росгвардии или лицом, исполняющим его обязанности.</w:t>
      </w:r>
    </w:p>
    <w:p w:rsidR="008A7963" w:rsidRDefault="002C7BDC" w:rsidP="009B53C4">
      <w:pPr>
        <w:pStyle w:val="a0"/>
        <w:spacing w:line="312" w:lineRule="auto"/>
        <w:ind w:firstLine="709"/>
        <w:contextualSpacing/>
        <w:outlineLvl w:val="3"/>
      </w:pPr>
      <w:r>
        <w:rPr>
          <w:rFonts w:ascii="Times New Roman" w:hAnsi="Times New Roman"/>
          <w:sz w:val="28"/>
          <w:szCs w:val="28"/>
        </w:rPr>
        <w:t>38</w:t>
      </w:r>
      <w:r w:rsidR="00E16F98">
        <w:rPr>
          <w:rFonts w:ascii="Times New Roman" w:hAnsi="Times New Roman"/>
          <w:sz w:val="28"/>
          <w:szCs w:val="28"/>
        </w:rPr>
        <w:t>. Уведомление об</w:t>
      </w:r>
      <w:r w:rsidR="00E16F98">
        <w:rPr>
          <w:rFonts w:ascii="Times New Roman" w:hAnsi="Times New Roman"/>
          <w:sz w:val="28"/>
          <w:szCs w:val="28"/>
        </w:rPr>
        <w:t xml:space="preserve"> аннулировании (приостановлении) заключения</w:t>
      </w:r>
      <w:r w:rsidR="00E16F98">
        <w:rPr>
          <w:rFonts w:ascii="Times New Roman" w:hAnsi="Times New Roman"/>
          <w:sz w:val="28"/>
          <w:szCs w:val="28"/>
        </w:rPr>
        <w:br/>
        <w:t>в течение двух рабочих дней со дня получения све</w:t>
      </w:r>
      <w:r>
        <w:rPr>
          <w:rFonts w:ascii="Times New Roman" w:hAnsi="Times New Roman"/>
          <w:sz w:val="28"/>
          <w:szCs w:val="28"/>
        </w:rPr>
        <w:t>дений, указанных</w:t>
      </w:r>
      <w:r>
        <w:rPr>
          <w:rFonts w:ascii="Times New Roman" w:hAnsi="Times New Roman"/>
          <w:sz w:val="28"/>
          <w:szCs w:val="28"/>
        </w:rPr>
        <w:br/>
        <w:t>в подпунктах 34.1 или 34</w:t>
      </w:r>
      <w:r w:rsidR="00E16F98">
        <w:rPr>
          <w:rFonts w:ascii="Times New Roman" w:hAnsi="Times New Roman"/>
          <w:sz w:val="28"/>
          <w:szCs w:val="28"/>
        </w:rPr>
        <w:t>.2. пункта 3</w:t>
      </w:r>
      <w:r>
        <w:rPr>
          <w:rFonts w:ascii="Times New Roman" w:hAnsi="Times New Roman"/>
          <w:sz w:val="28"/>
          <w:szCs w:val="28"/>
        </w:rPr>
        <w:t>4</w:t>
      </w:r>
      <w:r w:rsidR="00E16F98">
        <w:rPr>
          <w:rFonts w:ascii="Times New Roman" w:hAnsi="Times New Roman"/>
          <w:sz w:val="28"/>
          <w:szCs w:val="28"/>
        </w:rPr>
        <w:t xml:space="preserve"> настоящего Порядка, подтверждения сведений, предусмотренных подпунктом 3</w:t>
      </w:r>
      <w:r>
        <w:rPr>
          <w:rFonts w:ascii="Times New Roman" w:hAnsi="Times New Roman"/>
          <w:sz w:val="28"/>
          <w:szCs w:val="28"/>
        </w:rPr>
        <w:t>4</w:t>
      </w:r>
      <w:r w:rsidR="00E16F98">
        <w:rPr>
          <w:rFonts w:ascii="Times New Roman" w:hAnsi="Times New Roman"/>
          <w:sz w:val="28"/>
          <w:szCs w:val="28"/>
        </w:rPr>
        <w:t>.3 пункта 3</w:t>
      </w:r>
      <w:r>
        <w:rPr>
          <w:rFonts w:ascii="Times New Roman" w:hAnsi="Times New Roman"/>
          <w:sz w:val="28"/>
          <w:szCs w:val="28"/>
        </w:rPr>
        <w:t>4</w:t>
      </w:r>
      <w:r w:rsidR="00E16F98">
        <w:rPr>
          <w:rFonts w:ascii="Times New Roman" w:hAnsi="Times New Roman"/>
          <w:sz w:val="28"/>
          <w:szCs w:val="28"/>
        </w:rPr>
        <w:t xml:space="preserve"> настоящего Порядка, либ</w:t>
      </w:r>
      <w:r w:rsidR="00E16F98">
        <w:rPr>
          <w:rFonts w:ascii="Times New Roman" w:hAnsi="Times New Roman"/>
          <w:sz w:val="28"/>
          <w:szCs w:val="28"/>
        </w:rPr>
        <w:t>о возникновения обстоятельств</w:t>
      </w:r>
      <w:r>
        <w:rPr>
          <w:rFonts w:ascii="Times New Roman" w:hAnsi="Times New Roman"/>
          <w:sz w:val="28"/>
          <w:szCs w:val="28"/>
        </w:rPr>
        <w:t>, предусмотренных подпунктами 34</w:t>
      </w:r>
      <w:r w:rsidR="00E16F98">
        <w:rPr>
          <w:rFonts w:ascii="Times New Roman" w:hAnsi="Times New Roman"/>
          <w:sz w:val="28"/>
          <w:szCs w:val="28"/>
        </w:rPr>
        <w:t>.4 или 3</w:t>
      </w:r>
      <w:r>
        <w:rPr>
          <w:rFonts w:ascii="Times New Roman" w:hAnsi="Times New Roman"/>
          <w:sz w:val="28"/>
          <w:szCs w:val="28"/>
        </w:rPr>
        <w:t>4</w:t>
      </w:r>
      <w:r w:rsidR="00E16F98">
        <w:rPr>
          <w:rFonts w:ascii="Times New Roman" w:hAnsi="Times New Roman"/>
          <w:sz w:val="28"/>
          <w:szCs w:val="28"/>
        </w:rPr>
        <w:t>.5 пункта 3</w:t>
      </w:r>
      <w:r>
        <w:rPr>
          <w:rFonts w:ascii="Times New Roman" w:hAnsi="Times New Roman"/>
          <w:sz w:val="28"/>
          <w:szCs w:val="28"/>
        </w:rPr>
        <w:t>4</w:t>
      </w:r>
      <w:r w:rsidR="00E16F98">
        <w:rPr>
          <w:rFonts w:ascii="Times New Roman" w:hAnsi="Times New Roman"/>
          <w:sz w:val="28"/>
          <w:szCs w:val="28"/>
        </w:rPr>
        <w:t xml:space="preserve"> настоящего Порядка, направляется</w:t>
      </w:r>
      <w:r w:rsidR="00E16F98">
        <w:rPr>
          <w:rFonts w:ascii="Times New Roman" w:hAnsi="Times New Roman"/>
          <w:sz w:val="28"/>
          <w:szCs w:val="28"/>
        </w:rPr>
        <w:br/>
      </w:r>
      <w:r w:rsidR="00E16F98">
        <w:rPr>
          <w:rFonts w:ascii="Times New Roman" w:hAnsi="Times New Roman"/>
          <w:color w:val="000000"/>
          <w:sz w:val="28"/>
          <w:szCs w:val="28"/>
        </w:rPr>
        <w:t>в организацию почтовым отправлением, либо по адресу электронной почты организации (при наличии), либо иным способом, позволяющим подтвердить</w:t>
      </w:r>
      <w:r w:rsidR="00E16F98">
        <w:rPr>
          <w:rFonts w:ascii="Times New Roman" w:hAnsi="Times New Roman"/>
          <w:color w:val="000000"/>
          <w:sz w:val="28"/>
          <w:szCs w:val="28"/>
        </w:rPr>
        <w:t xml:space="preserve"> факт направления уведомления. </w:t>
      </w:r>
    </w:p>
    <w:p w:rsidR="008A7963" w:rsidRDefault="002C7BDC" w:rsidP="009B53C4">
      <w:pPr>
        <w:pStyle w:val="a0"/>
        <w:spacing w:line="312" w:lineRule="auto"/>
        <w:ind w:firstLine="709"/>
        <w:contextualSpacing/>
        <w:outlineLvl w:val="3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39</w:t>
      </w:r>
      <w:r w:rsidR="00E16F98">
        <w:rPr>
          <w:rFonts w:ascii="Times New Roman" w:hAnsi="Times New Roman"/>
          <w:color w:val="000000"/>
          <w:sz w:val="28"/>
          <w:szCs w:val="28"/>
        </w:rPr>
        <w:t xml:space="preserve">. Решение об аннулировании </w:t>
      </w:r>
      <w:r w:rsidR="00E16F98">
        <w:rPr>
          <w:rFonts w:ascii="Times New Roman" w:hAnsi="Times New Roman"/>
          <w:color w:val="000000"/>
          <w:sz w:val="28"/>
          <w:szCs w:val="28"/>
        </w:rPr>
        <w:t>(приостановлении)</w:t>
      </w:r>
      <w:r w:rsidR="00E16F98">
        <w:rPr>
          <w:rFonts w:ascii="Times New Roman" w:hAnsi="Times New Roman"/>
          <w:color w:val="000000"/>
          <w:sz w:val="28"/>
          <w:szCs w:val="28"/>
        </w:rPr>
        <w:t xml:space="preserve"> заключения может быть обжаловано в порядке, установленном законодательством Российской Федерации.            </w:t>
      </w:r>
    </w:p>
    <w:p w:rsidR="002C7BDC" w:rsidRDefault="002C7BDC" w:rsidP="009B53C4">
      <w:pPr>
        <w:pStyle w:val="a0"/>
        <w:spacing w:line="312" w:lineRule="auto"/>
        <w:ind w:firstLine="709"/>
        <w:contextualSpacing/>
        <w:outlineLvl w:val="3"/>
      </w:pPr>
    </w:p>
    <w:p w:rsidR="009B53C4" w:rsidRPr="009E5743" w:rsidRDefault="009B53C4" w:rsidP="009B53C4">
      <w:pPr>
        <w:pStyle w:val="ConsPlusNormal0"/>
        <w:spacing w:line="312" w:lineRule="auto"/>
        <w:contextualSpacing/>
        <w:jc w:val="center"/>
        <w:rPr>
          <w:sz w:val="28"/>
          <w:szCs w:val="28"/>
        </w:rPr>
      </w:pPr>
      <w:r w:rsidRPr="009E5743">
        <w:rPr>
          <w:rFonts w:ascii="Times New Roman" w:hAnsi="Times New Roman" w:cs="Times New Roman"/>
          <w:sz w:val="28"/>
          <w:szCs w:val="28"/>
        </w:rPr>
        <w:t>_________________</w:t>
      </w:r>
      <w:r>
        <w:rPr>
          <w:rFonts w:ascii="Times New Roman" w:hAnsi="Times New Roman" w:cs="Times New Roman"/>
          <w:sz w:val="28"/>
          <w:szCs w:val="28"/>
        </w:rPr>
        <w:t>___</w:t>
      </w:r>
    </w:p>
    <w:p w:rsidR="002C7BDC" w:rsidRDefault="002C7BDC">
      <w:pPr>
        <w:overflowPunct/>
        <w:jc w:val="left"/>
        <w:rPr>
          <w:rFonts w:ascii="Arial" w:hAnsi="Arial" w:cs="Arial"/>
          <w:spacing w:val="0"/>
          <w:sz w:val="20"/>
          <w:szCs w:val="20"/>
          <w:lang w:eastAsia="ru-RU"/>
        </w:rPr>
      </w:pPr>
      <w:r>
        <w:br w:type="page"/>
      </w:r>
    </w:p>
    <w:p w:rsidR="008A7963" w:rsidRDefault="00E16F98" w:rsidP="002C7BDC">
      <w:pPr>
        <w:pStyle w:val="ConsPlusNormal0"/>
        <w:ind w:left="4932"/>
        <w:contextualSpacing/>
        <w:jc w:val="both"/>
      </w:pPr>
      <w:r>
        <w:rPr>
          <w:rFonts w:ascii="Times New Roman" w:hAnsi="Times New Roman"/>
          <w:spacing w:val="-2"/>
          <w:sz w:val="28"/>
          <w:szCs w:val="28"/>
        </w:rPr>
        <w:lastRenderedPageBreak/>
        <w:t>Приложение № 1</w:t>
      </w:r>
    </w:p>
    <w:p w:rsidR="002C7BDC" w:rsidRDefault="00E16F98" w:rsidP="002C7BDC">
      <w:pPr>
        <w:pStyle w:val="ConsPlusTitle"/>
        <w:widowControl/>
        <w:ind w:left="4962"/>
        <w:contextualSpacing/>
        <w:jc w:val="both"/>
        <w:outlineLvl w:val="3"/>
        <w:rPr>
          <w:rFonts w:ascii="Times New Roman" w:hAnsi="Times New Roman" w:cs="Times New Roman"/>
          <w:b w:val="0"/>
          <w:spacing w:val="-2"/>
          <w:sz w:val="28"/>
          <w:szCs w:val="28"/>
        </w:rPr>
      </w:pPr>
      <w:r>
        <w:rPr>
          <w:rFonts w:ascii="Times New Roman" w:hAnsi="Times New Roman" w:cs="Times New Roman"/>
          <w:b w:val="0"/>
          <w:spacing w:val="-2"/>
          <w:sz w:val="28"/>
          <w:szCs w:val="28"/>
        </w:rPr>
        <w:t>к Порядку предоставления, приостановления, возобновления действия  и аннулирования заключений о соответствии учебно-материальной базы организаций, осуществляющих образовательную деятельность</w:t>
      </w:r>
      <w:r>
        <w:rPr>
          <w:rFonts w:ascii="Times New Roman" w:hAnsi="Times New Roman" w:cs="Times New Roman"/>
          <w:b w:val="0"/>
          <w:spacing w:val="-2"/>
          <w:sz w:val="28"/>
          <w:szCs w:val="28"/>
        </w:rPr>
        <w:br/>
        <w:t>по основным программам профессионального обу</w:t>
      </w:r>
      <w:r>
        <w:rPr>
          <w:rFonts w:ascii="Times New Roman" w:hAnsi="Times New Roman" w:cs="Times New Roman"/>
          <w:b w:val="0"/>
          <w:spacing w:val="-2"/>
          <w:sz w:val="28"/>
          <w:szCs w:val="28"/>
        </w:rPr>
        <w:t>чения – программам профессиональной подготовки охранников</w:t>
      </w:r>
      <w:r>
        <w:rPr>
          <w:rFonts w:ascii="Times New Roman" w:hAnsi="Times New Roman" w:cs="Times New Roman"/>
          <w:b w:val="0"/>
          <w:spacing w:val="-2"/>
          <w:sz w:val="28"/>
          <w:szCs w:val="28"/>
        </w:rPr>
        <w:br/>
        <w:t>и программам повышения квалификации охранников,</w:t>
      </w:r>
      <w:r>
        <w:rPr>
          <w:rFonts w:ascii="Times New Roman" w:hAnsi="Times New Roman" w:cs="Times New Roman"/>
          <w:b w:val="0"/>
          <w:spacing w:val="-2"/>
          <w:sz w:val="28"/>
          <w:szCs w:val="28"/>
        </w:rPr>
        <w:br/>
        <w:t>а также по дополнительным профессиональным программам – программам повышения квалификации руководителей частных охранных организаций, установленным фе</w:t>
      </w:r>
      <w:r>
        <w:rPr>
          <w:rFonts w:ascii="Times New Roman" w:hAnsi="Times New Roman" w:cs="Times New Roman"/>
          <w:b w:val="0"/>
          <w:spacing w:val="-2"/>
          <w:sz w:val="28"/>
          <w:szCs w:val="28"/>
        </w:rPr>
        <w:t>деральным органом исполнительной власти, уполномоченным в сфере частной охранной деятельности, требованиям к учебно-материальной базе таких образовательных организаций, позволяющей проводить практические занятия</w:t>
      </w:r>
      <w:r>
        <w:rPr>
          <w:rFonts w:ascii="Times New Roman" w:hAnsi="Times New Roman" w:cs="Times New Roman"/>
          <w:b w:val="0"/>
          <w:spacing w:val="-2"/>
          <w:sz w:val="28"/>
          <w:szCs w:val="28"/>
        </w:rPr>
        <w:br/>
        <w:t>с использованием оружия</w:t>
      </w:r>
    </w:p>
    <w:p w:rsidR="002C7BDC" w:rsidRDefault="002C7BDC" w:rsidP="002C7BDC">
      <w:pPr>
        <w:pStyle w:val="ConsPlusTitle"/>
        <w:widowControl/>
        <w:ind w:left="4962"/>
        <w:contextualSpacing/>
        <w:jc w:val="both"/>
        <w:outlineLvl w:val="3"/>
        <w:rPr>
          <w:rFonts w:ascii="Times New Roman" w:hAnsi="Times New Roman" w:cs="Times New Roman"/>
          <w:b w:val="0"/>
          <w:spacing w:val="-2"/>
          <w:sz w:val="28"/>
          <w:szCs w:val="28"/>
        </w:rPr>
      </w:pPr>
    </w:p>
    <w:p w:rsidR="002C7BDC" w:rsidRDefault="002C7BDC" w:rsidP="002C7BDC">
      <w:pPr>
        <w:pStyle w:val="ConsPlusTitle"/>
        <w:widowControl/>
        <w:ind w:left="4962"/>
        <w:contextualSpacing/>
        <w:jc w:val="both"/>
        <w:outlineLvl w:val="3"/>
        <w:rPr>
          <w:rFonts w:ascii="Times New Roman" w:hAnsi="Times New Roman" w:cs="Times New Roman"/>
          <w:b w:val="0"/>
          <w:spacing w:val="-2"/>
          <w:sz w:val="28"/>
          <w:szCs w:val="28"/>
        </w:rPr>
      </w:pPr>
    </w:p>
    <w:p w:rsidR="008A7963" w:rsidRPr="002C7BDC" w:rsidRDefault="008A7963" w:rsidP="002C7BDC">
      <w:pPr>
        <w:pStyle w:val="ConsPlusTitle"/>
        <w:widowControl/>
        <w:ind w:left="4962"/>
        <w:contextualSpacing/>
        <w:jc w:val="both"/>
        <w:outlineLvl w:val="3"/>
        <w:rPr>
          <w:rFonts w:ascii="Times New Roman" w:hAnsi="Times New Roman" w:cs="Times New Roman"/>
          <w:b w:val="0"/>
          <w:bCs w:val="0"/>
          <w:sz w:val="28"/>
          <w:szCs w:val="28"/>
        </w:rPr>
      </w:pPr>
    </w:p>
    <w:p w:rsidR="008A7963" w:rsidRDefault="00E16F98" w:rsidP="002C7BDC">
      <w:pPr>
        <w:pStyle w:val="ConsPlusNormal0"/>
        <w:ind w:left="4248" w:firstLine="708"/>
        <w:contextualSpacing/>
        <w:jc w:val="right"/>
      </w:pPr>
      <w:r>
        <w:rPr>
          <w:rFonts w:ascii="Times New Roman" w:hAnsi="Times New Roman" w:cs="Times New Roman"/>
          <w:sz w:val="28"/>
          <w:szCs w:val="28"/>
        </w:rPr>
        <w:t>Рекоме</w:t>
      </w:r>
      <w:r>
        <w:rPr>
          <w:rFonts w:ascii="Times New Roman" w:hAnsi="Times New Roman" w:cs="Times New Roman"/>
          <w:sz w:val="28"/>
          <w:szCs w:val="28"/>
        </w:rPr>
        <w:t>ндуемый образец</w:t>
      </w:r>
    </w:p>
    <w:p w:rsidR="008A7963" w:rsidRDefault="00E16F98" w:rsidP="002C7BDC">
      <w:pPr>
        <w:pStyle w:val="ConsPlusNonformat"/>
        <w:ind w:left="4962"/>
        <w:contextualSpacing/>
        <w:jc w:val="right"/>
      </w:pPr>
      <w:r>
        <w:rPr>
          <w:rFonts w:ascii="Times New Roman" w:hAnsi="Times New Roman" w:cs="Times New Roman"/>
          <w:sz w:val="28"/>
          <w:szCs w:val="28"/>
        </w:rPr>
        <w:t>_____________________________</w:t>
      </w:r>
    </w:p>
    <w:p w:rsidR="008A7963" w:rsidRDefault="00E16F98" w:rsidP="002C7BDC">
      <w:pPr>
        <w:pStyle w:val="affe"/>
        <w:suppressAutoHyphens/>
        <w:spacing w:before="0" w:after="0"/>
        <w:ind w:left="5103"/>
        <w:contextualSpacing/>
        <w:jc w:val="center"/>
      </w:pPr>
      <w:r>
        <w:t>(</w:t>
      </w:r>
      <w:r>
        <w:rPr>
          <w:sz w:val="20"/>
          <w:szCs w:val="20"/>
        </w:rPr>
        <w:t xml:space="preserve">фамилия и инициалы начальника центра </w:t>
      </w:r>
    </w:p>
    <w:p w:rsidR="008A7963" w:rsidRDefault="00E16F98" w:rsidP="002C7BDC">
      <w:pPr>
        <w:pStyle w:val="ConsPlusNonformat"/>
        <w:ind w:left="4962"/>
        <w:contextualSpacing/>
        <w:jc w:val="right"/>
      </w:pPr>
      <w:r>
        <w:rPr>
          <w:rFonts w:ascii="Times New Roman" w:hAnsi="Times New Roman" w:cs="Times New Roman"/>
          <w:sz w:val="28"/>
          <w:szCs w:val="28"/>
        </w:rPr>
        <w:t>_____________________________</w:t>
      </w:r>
    </w:p>
    <w:p w:rsidR="008A7963" w:rsidRDefault="00E16F98" w:rsidP="002C7BDC">
      <w:pPr>
        <w:pStyle w:val="affe"/>
        <w:suppressAutoHyphens/>
        <w:spacing w:before="0" w:after="0"/>
        <w:ind w:left="5103"/>
        <w:contextualSpacing/>
        <w:jc w:val="center"/>
      </w:pPr>
      <w:r>
        <w:rPr>
          <w:sz w:val="20"/>
          <w:szCs w:val="20"/>
        </w:rPr>
        <w:t>лицензионно –разрешительной работы</w:t>
      </w:r>
    </w:p>
    <w:p w:rsidR="008A7963" w:rsidRDefault="00E16F98" w:rsidP="002C7BDC">
      <w:pPr>
        <w:pStyle w:val="ConsPlusNonformat"/>
        <w:ind w:left="4962"/>
        <w:contextualSpacing/>
        <w:jc w:val="center"/>
      </w:pPr>
      <w:r>
        <w:rPr>
          <w:rFonts w:ascii="Times New Roman" w:hAnsi="Times New Roman" w:cs="Times New Roman"/>
          <w:sz w:val="28"/>
          <w:szCs w:val="28"/>
        </w:rPr>
        <w:t>_____________________________</w:t>
      </w:r>
    </w:p>
    <w:p w:rsidR="008A7963" w:rsidRDefault="00E16F98" w:rsidP="002C7BDC">
      <w:pPr>
        <w:pStyle w:val="affe"/>
        <w:suppressAutoHyphens/>
        <w:spacing w:before="0" w:after="0"/>
        <w:ind w:left="5103"/>
        <w:contextualSpacing/>
        <w:jc w:val="center"/>
      </w:pPr>
      <w:r>
        <w:rPr>
          <w:sz w:val="20"/>
          <w:szCs w:val="20"/>
        </w:rPr>
        <w:t>территориального органа Росгвардии)</w:t>
      </w:r>
    </w:p>
    <w:p w:rsidR="008A7963" w:rsidRDefault="008A7963" w:rsidP="002C7BDC">
      <w:pPr>
        <w:pStyle w:val="ConsPlusNonformat"/>
        <w:contextualSpacing/>
        <w:jc w:val="both"/>
      </w:pPr>
    </w:p>
    <w:p w:rsidR="002C7BDC" w:rsidRDefault="002C7BDC" w:rsidP="002C7BDC">
      <w:pPr>
        <w:pStyle w:val="ConsPlusNonformat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8" w:name="Par196_Копия_1"/>
      <w:bookmarkEnd w:id="8"/>
    </w:p>
    <w:p w:rsidR="008A7963" w:rsidRDefault="00E16F98" w:rsidP="002C7BDC">
      <w:pPr>
        <w:pStyle w:val="ConsPlusNonformat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ЗАЯВЛЕНИЕ</w:t>
      </w:r>
    </w:p>
    <w:p w:rsidR="002C7BDC" w:rsidRDefault="002C7BDC" w:rsidP="002C7BDC">
      <w:pPr>
        <w:pStyle w:val="ConsPlusNonformat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A7963" w:rsidRDefault="00E16F98" w:rsidP="002C7BDC">
      <w:pPr>
        <w:pStyle w:val="ConsPlusNonformat"/>
        <w:ind w:firstLine="708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Прошу предоставить заключение о  соответствии учебно-материальной базы</w:t>
      </w:r>
      <w:r>
        <w:rPr>
          <w:rFonts w:ascii="Times New Roman" w:hAnsi="Times New Roman" w:cs="Times New Roman"/>
          <w:sz w:val="28"/>
          <w:szCs w:val="28"/>
        </w:rPr>
        <w:t xml:space="preserve"> установленным требованиям к учебно-материальной базе, позволяющим проводить практические занятия с использованием </w:t>
      </w:r>
      <w:r>
        <w:rPr>
          <w:rFonts w:ascii="Times New Roman" w:hAnsi="Times New Roman" w:cs="Times New Roman"/>
          <w:sz w:val="28"/>
          <w:szCs w:val="28"/>
        </w:rPr>
        <w:lastRenderedPageBreak/>
        <w:t>оружия</w:t>
      </w:r>
      <w:r>
        <w:rPr>
          <w:rFonts w:ascii="Times New Roman" w:hAnsi="Times New Roman" w:cs="Times New Roman"/>
          <w:sz w:val="28"/>
          <w:szCs w:val="28"/>
        </w:rPr>
        <w:t xml:space="preserve"> (дал</w:t>
      </w:r>
      <w:r>
        <w:rPr>
          <w:rFonts w:ascii="Times New Roman" w:hAnsi="Times New Roman" w:cs="Times New Roman"/>
          <w:sz w:val="28"/>
          <w:szCs w:val="28"/>
        </w:rPr>
        <w:t>ее – заключение) _______________________________________</w:t>
      </w:r>
    </w:p>
    <w:p w:rsidR="008A7963" w:rsidRDefault="00E16F98" w:rsidP="002C7BDC">
      <w:pPr>
        <w:pStyle w:val="ConsPlusNonformat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</w:p>
    <w:p w:rsidR="008A7963" w:rsidRDefault="00E16F98" w:rsidP="002C7BDC">
      <w:pPr>
        <w:pStyle w:val="ConsPlusNonformat"/>
        <w:contextualSpacing/>
        <w:jc w:val="center"/>
      </w:pPr>
      <w:r>
        <w:rPr>
          <w:rFonts w:ascii="Times New Roman" w:hAnsi="Times New Roman" w:cs="Times New Roman"/>
        </w:rPr>
        <w:t>(полное и сокращенное (при наличии) наименование организации, осуществляющей образовательную</w:t>
      </w:r>
    </w:p>
    <w:p w:rsidR="008A7963" w:rsidRDefault="00E16F98" w:rsidP="002C7BDC">
      <w:pPr>
        <w:pStyle w:val="ConsPlusNonformat"/>
        <w:contextualSpacing/>
        <w:jc w:val="center"/>
      </w:pP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8A7963" w:rsidRDefault="00E16F98" w:rsidP="002C7BDC">
      <w:pPr>
        <w:pStyle w:val="ConsPlusNonformat"/>
        <w:contextualSpacing/>
        <w:jc w:val="center"/>
      </w:pPr>
      <w:r>
        <w:rPr>
          <w:rFonts w:ascii="Times New Roman" w:hAnsi="Times New Roman" w:cs="Times New Roman"/>
        </w:rPr>
        <w:t xml:space="preserve">деятельность, адрес места нахождения, </w:t>
      </w:r>
      <w:r>
        <w:rPr>
          <w:rFonts w:ascii="Times New Roman" w:hAnsi="Times New Roman" w:cs="Times New Roman"/>
        </w:rPr>
        <w:t>идентификационный номер налогоплательщика, основной</w:t>
      </w:r>
    </w:p>
    <w:p w:rsidR="008A7963" w:rsidRDefault="00E16F98" w:rsidP="002C7BDC">
      <w:pPr>
        <w:pStyle w:val="ConsPlusNonformat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</w:p>
    <w:p w:rsidR="008A7963" w:rsidRDefault="00E16F98" w:rsidP="002C7BDC">
      <w:pPr>
        <w:pStyle w:val="ConsPlusNonformat"/>
        <w:contextualSpacing/>
        <w:jc w:val="center"/>
      </w:pPr>
      <w:r>
        <w:rPr>
          <w:rFonts w:ascii="Times New Roman" w:hAnsi="Times New Roman" w:cs="Times New Roman"/>
        </w:rPr>
        <w:t>государственный регистрационный номер,</w:t>
      </w:r>
      <w:r>
        <w:rPr>
          <w:rFonts w:ascii="Times New Roman" w:hAnsi="Times New Roman" w:cs="Times New Roman"/>
        </w:rPr>
        <w:t xml:space="preserve"> телефон, адрес официального сайта в сети Интернет, адрес электронной почты, адреса мест осуществления образовательной деятельности)</w:t>
      </w:r>
    </w:p>
    <w:p w:rsidR="008A7963" w:rsidRDefault="008A7963" w:rsidP="002C7BDC">
      <w:pPr>
        <w:pStyle w:val="ConsPlusNonformat"/>
        <w:contextualSpacing/>
        <w:jc w:val="both"/>
        <w:rPr>
          <w:rFonts w:ascii="Times New Roman" w:hAnsi="Times New Roman" w:cs="Times New Roman"/>
        </w:rPr>
      </w:pPr>
    </w:p>
    <w:p w:rsidR="008A7963" w:rsidRDefault="00E16F98" w:rsidP="002C7BDC">
      <w:pPr>
        <w:pStyle w:val="ConsPlusNonformat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Реализуемые программы профессионального обучения и (или) дополнительные профессиональные программы:_______________________</w:t>
      </w:r>
    </w:p>
    <w:p w:rsidR="008A7963" w:rsidRDefault="00E16F98" w:rsidP="002C7BDC">
      <w:pPr>
        <w:pStyle w:val="ConsPlusNonformat"/>
        <w:contextualSpacing/>
        <w:jc w:val="center"/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(виды программ, </w:t>
      </w:r>
    </w:p>
    <w:p w:rsidR="008A7963" w:rsidRDefault="00E16F98" w:rsidP="002C7BDC">
      <w:pPr>
        <w:pStyle w:val="ConsPlusNonformat"/>
        <w:contextualSpacing/>
        <w:jc w:val="center"/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</w:p>
    <w:p w:rsidR="008A7963" w:rsidRDefault="00E16F98" w:rsidP="002C7BDC">
      <w:pPr>
        <w:pStyle w:val="ConsPlusNonformat"/>
        <w:contextualSpacing/>
        <w:jc w:val="center"/>
      </w:pPr>
      <w:r>
        <w:rPr>
          <w:rFonts w:ascii="Times New Roman" w:hAnsi="Times New Roman" w:cs="Times New Roman"/>
        </w:rPr>
        <w:t>планируемое количество обучающихся в год для каждой п</w:t>
      </w:r>
      <w:r>
        <w:rPr>
          <w:rFonts w:ascii="Times New Roman" w:hAnsi="Times New Roman" w:cs="Times New Roman"/>
        </w:rPr>
        <w:t>рограммы)</w:t>
      </w:r>
    </w:p>
    <w:p w:rsidR="008A7963" w:rsidRDefault="00E16F98" w:rsidP="002C7BDC">
      <w:pPr>
        <w:pStyle w:val="ConsPlusNonformat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Разрешение на х</w:t>
      </w:r>
      <w:r w:rsidR="002C7BDC">
        <w:rPr>
          <w:rFonts w:ascii="Times New Roman" w:hAnsi="Times New Roman" w:cs="Times New Roman"/>
          <w:sz w:val="28"/>
          <w:szCs w:val="28"/>
        </w:rPr>
        <w:t xml:space="preserve">ранение и использование оружия </w:t>
      </w:r>
      <w:r>
        <w:rPr>
          <w:rFonts w:ascii="Times New Roman" w:hAnsi="Times New Roman" w:cs="Times New Roman"/>
          <w:sz w:val="28"/>
          <w:szCs w:val="28"/>
        </w:rPr>
        <w:t xml:space="preserve">и (или) хранение </w:t>
      </w:r>
      <w:r>
        <w:rPr>
          <w:rFonts w:ascii="Times New Roman" w:hAnsi="Times New Roman" w:cs="Times New Roman"/>
          <w:sz w:val="28"/>
          <w:szCs w:val="28"/>
        </w:rPr>
        <w:br/>
        <w:t xml:space="preserve">и использование оружия на стрелковом объекте _______________________ </w:t>
      </w:r>
    </w:p>
    <w:p w:rsidR="008A7963" w:rsidRDefault="00E16F98" w:rsidP="002C7BDC">
      <w:pPr>
        <w:pStyle w:val="ConsPlusNonformat"/>
        <w:contextualSpacing/>
        <w:jc w:val="center"/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серия, номер, дата выдачи, </w:t>
      </w:r>
    </w:p>
    <w:p w:rsidR="008A7963" w:rsidRDefault="00E16F98" w:rsidP="002C7BDC">
      <w:pPr>
        <w:pStyle w:val="ConsPlusNonformat"/>
        <w:contextualSpacing/>
        <w:jc w:val="center"/>
      </w:pPr>
      <w:r>
        <w:rPr>
          <w:rFonts w:ascii="Times New Roman" w:hAnsi="Times New Roman" w:cs="Times New Roman"/>
        </w:rPr>
        <w:t>__________________________________________________________________________________________</w:t>
      </w:r>
    </w:p>
    <w:p w:rsidR="008A7963" w:rsidRDefault="00E16F98" w:rsidP="002C7BDC">
      <w:pPr>
        <w:pStyle w:val="ConsPlusNonformat"/>
        <w:contextualSpacing/>
        <w:jc w:val="center"/>
      </w:pPr>
      <w:r>
        <w:rPr>
          <w:rFonts w:ascii="Times New Roman" w:hAnsi="Times New Roman" w:cs="Times New Roman"/>
        </w:rPr>
        <w:t>орган, его (их) выдавший</w:t>
      </w:r>
    </w:p>
    <w:p w:rsidR="008A7963" w:rsidRDefault="00E16F98" w:rsidP="002C7BDC">
      <w:pPr>
        <w:pStyle w:val="ConsPlusNonformat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Лицензия на осуществление образовательной деятельности  ____________</w:t>
      </w:r>
    </w:p>
    <w:p w:rsidR="008A7963" w:rsidRDefault="00E16F98" w:rsidP="002C7BDC">
      <w:pPr>
        <w:pStyle w:val="ConsPlusNonformat"/>
        <w:contextualSpacing/>
        <w:jc w:val="center"/>
      </w:pPr>
      <w:r>
        <w:rPr>
          <w:rFonts w:ascii="Times New Roman" w:hAnsi="Times New Roman" w:cs="Times New Roman"/>
        </w:rPr>
        <w:t xml:space="preserve">                                      </w:t>
      </w: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серия, номер, </w:t>
      </w:r>
    </w:p>
    <w:p w:rsidR="008A7963" w:rsidRDefault="00E16F98" w:rsidP="002C7BDC">
      <w:pPr>
        <w:pStyle w:val="ConsPlusNonformat"/>
        <w:contextualSpacing/>
        <w:jc w:val="center"/>
      </w:pPr>
      <w:r>
        <w:rPr>
          <w:rFonts w:ascii="Times New Roman" w:hAnsi="Times New Roman" w:cs="Times New Roman"/>
        </w:rPr>
        <w:t>__________________________________________________________________________________________</w:t>
      </w:r>
    </w:p>
    <w:p w:rsidR="008A7963" w:rsidRDefault="00E16F98" w:rsidP="002C7BDC">
      <w:pPr>
        <w:pStyle w:val="ConsPlusNonformat"/>
        <w:contextualSpacing/>
        <w:jc w:val="center"/>
      </w:pPr>
      <w:r>
        <w:rPr>
          <w:rFonts w:ascii="Times New Roman" w:hAnsi="Times New Roman" w:cs="Times New Roman"/>
        </w:rPr>
        <w:t>дата выдачи, орган, ее выдавший</w:t>
      </w:r>
    </w:p>
    <w:p w:rsidR="008A7963" w:rsidRDefault="00E16F98" w:rsidP="002C7BDC">
      <w:pPr>
        <w:pStyle w:val="ConsPlusNonformat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Способ пол</w:t>
      </w:r>
      <w:r>
        <w:rPr>
          <w:rFonts w:ascii="Times New Roman" w:hAnsi="Times New Roman" w:cs="Times New Roman"/>
          <w:sz w:val="28"/>
          <w:szCs w:val="28"/>
        </w:rPr>
        <w:t>учения заключения: _____________________________________</w:t>
      </w:r>
    </w:p>
    <w:p w:rsidR="008A7963" w:rsidRDefault="00E16F98" w:rsidP="002C7BDC">
      <w:pPr>
        <w:pStyle w:val="ConsPlusNonformat"/>
        <w:ind w:firstLine="3540"/>
        <w:contextualSpacing/>
        <w:jc w:val="center"/>
      </w:pPr>
      <w:r>
        <w:rPr>
          <w:rFonts w:ascii="Times New Roman" w:hAnsi="Times New Roman" w:cs="Times New Roman"/>
        </w:rPr>
        <w:t xml:space="preserve">         (вручение представителю организации или направление</w:t>
      </w:r>
      <w:r>
        <w:rPr>
          <w:rFonts w:ascii="Times New Roman" w:hAnsi="Times New Roman" w:cs="Times New Roman"/>
        </w:rPr>
        <w:br/>
        <w:t>__________________________________________________________________________________________</w:t>
      </w:r>
      <w:r>
        <w:rPr>
          <w:rFonts w:ascii="Times New Roman" w:hAnsi="Times New Roman" w:cs="Times New Roman"/>
        </w:rPr>
        <w:br/>
        <w:t>в электронной виде либо по почтовому адресу орг</w:t>
      </w:r>
      <w:r>
        <w:rPr>
          <w:rFonts w:ascii="Times New Roman" w:hAnsi="Times New Roman" w:cs="Times New Roman"/>
        </w:rPr>
        <w:t>анизации)</w:t>
      </w:r>
    </w:p>
    <w:p w:rsidR="008A7963" w:rsidRDefault="00E16F98" w:rsidP="002C7BDC">
      <w:pPr>
        <w:pStyle w:val="ConsPlusNonformat"/>
        <w:contextualSpacing/>
      </w:pPr>
      <w:r>
        <w:rPr>
          <w:rFonts w:ascii="Times New Roman" w:hAnsi="Times New Roman" w:cs="Times New Roman"/>
          <w:sz w:val="28"/>
          <w:szCs w:val="28"/>
        </w:rPr>
        <w:t>К заявлению прилагаются: _________________________________________</w:t>
      </w:r>
    </w:p>
    <w:p w:rsidR="008A7963" w:rsidRDefault="00E16F98" w:rsidP="002C7BDC">
      <w:pPr>
        <w:pStyle w:val="ConsPlusNonformat"/>
        <w:contextualSpacing/>
        <w:jc w:val="center"/>
      </w:pPr>
      <w:r>
        <w:rPr>
          <w:rFonts w:ascii="Times New Roman" w:hAnsi="Times New Roman" w:cs="Times New Roman"/>
        </w:rPr>
        <w:t xml:space="preserve">                                                                </w:t>
      </w:r>
      <w:r>
        <w:rPr>
          <w:rFonts w:ascii="Times New Roman" w:hAnsi="Times New Roman" w:cs="Times New Roman"/>
          <w:spacing w:val="-4"/>
        </w:rPr>
        <w:t>(копии договоров аренды на объекты недвижимости (в случае аренды)</w:t>
      </w:r>
    </w:p>
    <w:p w:rsidR="008A7963" w:rsidRDefault="00E16F98" w:rsidP="002C7BDC">
      <w:pPr>
        <w:pStyle w:val="ConsPlusNonformat"/>
        <w:contextualSpacing/>
        <w:jc w:val="center"/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</w:p>
    <w:p w:rsidR="008A7963" w:rsidRDefault="00E16F98" w:rsidP="002C7BDC">
      <w:pPr>
        <w:pStyle w:val="ConsPlusNonformat"/>
        <w:contextualSpacing/>
        <w:jc w:val="center"/>
      </w:pPr>
      <w:r>
        <w:rPr>
          <w:rFonts w:ascii="Times New Roman" w:hAnsi="Times New Roman" w:cs="Times New Roman"/>
        </w:rPr>
        <w:t>и правоустанавливающих документов на места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</w:rPr>
        <w:t xml:space="preserve">проведения занятий по огневой подготовке, 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br/>
        <w:t>перечень оружия)</w:t>
      </w:r>
    </w:p>
    <w:p w:rsidR="008A7963" w:rsidRDefault="008A7963" w:rsidP="002C7BDC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A7963" w:rsidRDefault="00E16F98" w:rsidP="002C7BDC">
      <w:pPr>
        <w:pStyle w:val="ConsPlusNonformat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«__»__________ 20</w:t>
      </w:r>
      <w:r>
        <w:rPr>
          <w:rFonts w:ascii="Times New Roman" w:hAnsi="Times New Roman" w:cs="Times New Roman"/>
          <w:sz w:val="28"/>
          <w:szCs w:val="28"/>
        </w:rPr>
        <w:t>__г.  ____________ ______________________________</w:t>
      </w:r>
    </w:p>
    <w:tbl>
      <w:tblPr>
        <w:tblW w:w="9180" w:type="dxa"/>
        <w:jc w:val="center"/>
        <w:tblLayout w:type="fixed"/>
        <w:tblLook w:val="0000" w:firstRow="0" w:lastRow="0" w:firstColumn="0" w:lastColumn="0" w:noHBand="0" w:noVBand="0"/>
      </w:tblPr>
      <w:tblGrid>
        <w:gridCol w:w="3085"/>
        <w:gridCol w:w="1648"/>
        <w:gridCol w:w="4447"/>
      </w:tblGrid>
      <w:tr w:rsidR="008A7963">
        <w:trPr>
          <w:jc w:val="center"/>
        </w:trPr>
        <w:tc>
          <w:tcPr>
            <w:tcW w:w="3085" w:type="dxa"/>
          </w:tcPr>
          <w:p w:rsidR="008A7963" w:rsidRDefault="008A7963" w:rsidP="002C7BDC">
            <w:pPr>
              <w:pStyle w:val="ConsPlusNonformat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8A7963" w:rsidRDefault="008A7963" w:rsidP="002C7BDC">
            <w:pPr>
              <w:pStyle w:val="ConsPlusNonforma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8" w:type="dxa"/>
          </w:tcPr>
          <w:p w:rsidR="008A7963" w:rsidRDefault="00E16F98" w:rsidP="002C7BDC">
            <w:pPr>
              <w:pStyle w:val="ConsPlusNonformat"/>
              <w:contextualSpacing/>
            </w:pPr>
            <w:r>
              <w:rPr>
                <w:rFonts w:ascii="Times New Roman" w:hAnsi="Times New Roman" w:cs="Times New Roman"/>
              </w:rPr>
              <w:t xml:space="preserve">     подпись</w:t>
            </w:r>
          </w:p>
          <w:p w:rsidR="008A7963" w:rsidRDefault="008A7963" w:rsidP="002C7BDC">
            <w:pPr>
              <w:pStyle w:val="ConsPlusNonforma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7963" w:rsidRDefault="008A7963" w:rsidP="002C7BDC">
            <w:pPr>
              <w:pStyle w:val="ConsPlusNonforma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7963" w:rsidRDefault="00E16F98" w:rsidP="002C7BDC">
            <w:pPr>
              <w:pStyle w:val="ConsPlusNonformat"/>
              <w:contextualSpacing/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М.П.</w:t>
            </w:r>
          </w:p>
        </w:tc>
        <w:tc>
          <w:tcPr>
            <w:tcW w:w="4447" w:type="dxa"/>
          </w:tcPr>
          <w:p w:rsidR="008A7963" w:rsidRDefault="00E16F98" w:rsidP="002C7BDC">
            <w:pPr>
              <w:pStyle w:val="ConsPlusNonformat"/>
              <w:contextualSpacing/>
              <w:jc w:val="center"/>
            </w:pPr>
            <w:r>
              <w:rPr>
                <w:rFonts w:ascii="Times New Roman" w:hAnsi="Times New Roman" w:cs="Times New Roman"/>
              </w:rPr>
              <w:t>должность, фамилия, имя, отчество (при     наличии) уполномоченного лица организации, осуществляющей образовательную деятельность</w:t>
            </w:r>
          </w:p>
          <w:p w:rsidR="008A7963" w:rsidRDefault="008A7963" w:rsidP="002C7BDC">
            <w:pPr>
              <w:pStyle w:val="ConsPlusNonformat"/>
              <w:contextualSpacing/>
            </w:pPr>
          </w:p>
        </w:tc>
      </w:tr>
    </w:tbl>
    <w:p w:rsidR="008A7963" w:rsidRDefault="00E16F98" w:rsidP="002C7BDC">
      <w:pPr>
        <w:contextualSpacing/>
      </w:pPr>
      <w:r>
        <w:rPr>
          <w:spacing w:val="-2"/>
        </w:rPr>
        <w:t xml:space="preserve">                                                    </w:t>
      </w:r>
      <w:r>
        <w:rPr>
          <w:spacing w:val="-2"/>
        </w:rPr>
        <w:t xml:space="preserve"> </w:t>
      </w:r>
    </w:p>
    <w:p w:rsidR="002C7BDC" w:rsidRDefault="00E16F98" w:rsidP="002C7BDC">
      <w:pPr>
        <w:contextualSpacing/>
        <w:rPr>
          <w:spacing w:val="-2"/>
        </w:rPr>
      </w:pPr>
      <w:r>
        <w:rPr>
          <w:spacing w:val="-2"/>
        </w:rPr>
        <w:t>___________________</w:t>
      </w:r>
    </w:p>
    <w:p w:rsidR="002C7BDC" w:rsidRDefault="002C7BDC">
      <w:pPr>
        <w:overflowPunct/>
        <w:jc w:val="left"/>
        <w:rPr>
          <w:spacing w:val="-2"/>
        </w:rPr>
      </w:pPr>
      <w:r>
        <w:rPr>
          <w:spacing w:val="-2"/>
        </w:rPr>
        <w:br w:type="page"/>
      </w:r>
    </w:p>
    <w:p w:rsidR="008A7963" w:rsidRDefault="00E16F98" w:rsidP="00212938">
      <w:pPr>
        <w:ind w:left="4932"/>
        <w:contextualSpacing/>
        <w:jc w:val="both"/>
      </w:pPr>
      <w:r>
        <w:rPr>
          <w:spacing w:val="-2"/>
        </w:rPr>
        <w:lastRenderedPageBreak/>
        <w:t>Приложение № 2</w:t>
      </w:r>
    </w:p>
    <w:p w:rsidR="008A7963" w:rsidRDefault="00E16F98" w:rsidP="00212938">
      <w:pPr>
        <w:pStyle w:val="ConsPlusNormal0"/>
        <w:ind w:left="4962"/>
        <w:contextualSpacing/>
        <w:jc w:val="both"/>
      </w:pPr>
      <w:r>
        <w:rPr>
          <w:rFonts w:ascii="Times New Roman" w:hAnsi="Times New Roman" w:cs="Times New Roman"/>
          <w:spacing w:val="-2"/>
          <w:sz w:val="28"/>
          <w:szCs w:val="28"/>
          <w:lang w:eastAsia="en-US"/>
        </w:rPr>
        <w:t>к Порядку предоставления, приостановления, возобновления действия  и аннулирования заключений о соответствии учебно-материальной базы организаций, осуществляющих образовательную деятельность</w:t>
      </w:r>
    </w:p>
    <w:p w:rsidR="008A7963" w:rsidRPr="00212938" w:rsidRDefault="00E16F98" w:rsidP="00212938">
      <w:pPr>
        <w:pStyle w:val="ConsPlusNormal0"/>
        <w:ind w:left="496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2"/>
          <w:sz w:val="28"/>
          <w:szCs w:val="28"/>
          <w:lang w:eastAsia="en-US"/>
        </w:rPr>
        <w:t xml:space="preserve">по основным программам </w:t>
      </w:r>
      <w:r>
        <w:rPr>
          <w:rFonts w:ascii="Times New Roman" w:hAnsi="Times New Roman" w:cs="Times New Roman"/>
          <w:spacing w:val="-2"/>
          <w:sz w:val="28"/>
          <w:szCs w:val="28"/>
          <w:lang w:eastAsia="en-US"/>
        </w:rPr>
        <w:t>профессионального обучения – программам профессиональной подготовки охранников</w:t>
      </w:r>
      <w:r>
        <w:rPr>
          <w:rFonts w:ascii="Times New Roman" w:hAnsi="Times New Roman" w:cs="Times New Roman"/>
          <w:spacing w:val="-2"/>
          <w:sz w:val="28"/>
          <w:szCs w:val="28"/>
          <w:lang w:eastAsia="en-US"/>
        </w:rPr>
        <w:br/>
        <w:t>и программам повышения квалификации охранников,</w:t>
      </w:r>
      <w:r>
        <w:rPr>
          <w:rFonts w:ascii="Times New Roman" w:hAnsi="Times New Roman" w:cs="Times New Roman"/>
          <w:spacing w:val="-2"/>
          <w:sz w:val="28"/>
          <w:szCs w:val="28"/>
          <w:lang w:eastAsia="en-US"/>
        </w:rPr>
        <w:br/>
        <w:t>а также по дополнительным профессиональным программам – программам повышения квалификации руководителей частных охранных организа</w:t>
      </w:r>
      <w:r>
        <w:rPr>
          <w:rFonts w:ascii="Times New Roman" w:hAnsi="Times New Roman" w:cs="Times New Roman"/>
          <w:spacing w:val="-2"/>
          <w:sz w:val="28"/>
          <w:szCs w:val="28"/>
          <w:lang w:eastAsia="en-US"/>
        </w:rPr>
        <w:t>ций, установленным федеральным органом исполнительной власти, уполномоченным в сфере частной охранной деятельности, требованиям к учебно-материальной базе таких образовательных организаций, позволяющей проводить практические занятия</w:t>
      </w:r>
      <w:r>
        <w:rPr>
          <w:rFonts w:ascii="Times New Roman" w:hAnsi="Times New Roman" w:cs="Times New Roman"/>
          <w:spacing w:val="-2"/>
          <w:sz w:val="28"/>
          <w:szCs w:val="28"/>
          <w:lang w:eastAsia="en-US"/>
        </w:rPr>
        <w:br/>
        <w:t>с использованием оружия</w:t>
      </w:r>
      <w:r>
        <w:rPr>
          <w:rFonts w:ascii="Times New Roman" w:hAnsi="Times New Roman" w:cs="Times New Roman"/>
          <w:spacing w:val="-2"/>
          <w:sz w:val="28"/>
          <w:szCs w:val="28"/>
          <w:lang w:eastAsia="en-US"/>
        </w:rPr>
        <w:br/>
      </w:r>
    </w:p>
    <w:p w:rsidR="008A7963" w:rsidRDefault="008A7963" w:rsidP="00212938">
      <w:pPr>
        <w:pStyle w:val="ConsPlusNormal0"/>
        <w:ind w:left="4962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212938" w:rsidRPr="00212938" w:rsidRDefault="00212938" w:rsidP="00212938">
      <w:pPr>
        <w:pStyle w:val="ConsPlusNormal0"/>
        <w:ind w:left="4962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A7963" w:rsidRDefault="00E16F98" w:rsidP="00212938">
      <w:pPr>
        <w:pStyle w:val="ConsPlusNormal0"/>
        <w:contextualSpacing/>
        <w:jc w:val="right"/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Рекомендуемый образец</w:t>
      </w:r>
    </w:p>
    <w:p w:rsidR="008A7963" w:rsidRDefault="00E16F98" w:rsidP="00212938">
      <w:pPr>
        <w:pStyle w:val="afff2"/>
        <w:contextualSpacing/>
        <w:rPr>
          <w:b/>
          <w:bCs/>
          <w:spacing w:val="0"/>
        </w:rPr>
      </w:pPr>
      <w:r>
        <w:rPr>
          <w:b/>
          <w:bCs/>
          <w:spacing w:val="0"/>
        </w:rPr>
        <w:t xml:space="preserve">                                               </w:t>
      </w:r>
    </w:p>
    <w:p w:rsidR="00212938" w:rsidRDefault="00212938" w:rsidP="00212938">
      <w:pPr>
        <w:pStyle w:val="afff2"/>
        <w:contextualSpacing/>
      </w:pPr>
    </w:p>
    <w:p w:rsidR="008A7963" w:rsidRDefault="00E16F98" w:rsidP="00212938">
      <w:pPr>
        <w:pStyle w:val="afff2"/>
        <w:contextualSpacing/>
        <w:jc w:val="both"/>
      </w:pPr>
      <w:r>
        <w:rPr>
          <w:b/>
          <w:bCs/>
        </w:rPr>
        <w:t xml:space="preserve">   </w:t>
      </w:r>
    </w:p>
    <w:tbl>
      <w:tblPr>
        <w:tblW w:w="907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80"/>
        <w:gridCol w:w="450"/>
        <w:gridCol w:w="4545"/>
      </w:tblGrid>
      <w:tr w:rsidR="008A7963">
        <w:tc>
          <w:tcPr>
            <w:tcW w:w="4080" w:type="dxa"/>
            <w:vMerge w:val="restart"/>
            <w:vAlign w:val="center"/>
          </w:tcPr>
          <w:p w:rsidR="008A7963" w:rsidRDefault="008A7963" w:rsidP="00212938">
            <w:pPr>
              <w:contextualSpacing/>
            </w:pPr>
          </w:p>
        </w:tc>
        <w:tc>
          <w:tcPr>
            <w:tcW w:w="450" w:type="dxa"/>
            <w:vAlign w:val="center"/>
          </w:tcPr>
          <w:p w:rsidR="008A7963" w:rsidRDefault="008A7963" w:rsidP="00212938">
            <w:pPr>
              <w:pStyle w:val="afff2"/>
              <w:spacing w:after="283"/>
              <w:contextualSpacing/>
            </w:pPr>
          </w:p>
        </w:tc>
        <w:tc>
          <w:tcPr>
            <w:tcW w:w="4545" w:type="dxa"/>
            <w:tcBorders>
              <w:top w:val="single" w:sz="2" w:space="0" w:color="000000"/>
            </w:tcBorders>
            <w:tcMar>
              <w:top w:w="28" w:type="dxa"/>
            </w:tcMar>
            <w:vAlign w:val="center"/>
          </w:tcPr>
          <w:p w:rsidR="008A7963" w:rsidRDefault="00E16F98" w:rsidP="00212938">
            <w:pPr>
              <w:pStyle w:val="ConsPlusNonformat"/>
              <w:contextualSpacing/>
              <w:jc w:val="center"/>
            </w:pPr>
            <w:r>
              <w:rPr>
                <w:rFonts w:ascii="Times New Roman" w:hAnsi="Times New Roman" w:cs="Times New Roman"/>
              </w:rPr>
              <w:t>(наименование и адрес места</w:t>
            </w:r>
          </w:p>
        </w:tc>
      </w:tr>
      <w:tr w:rsidR="008A7963">
        <w:tc>
          <w:tcPr>
            <w:tcW w:w="4080" w:type="dxa"/>
            <w:vMerge/>
            <w:vAlign w:val="center"/>
          </w:tcPr>
          <w:p w:rsidR="008A7963" w:rsidRDefault="008A7963" w:rsidP="00212938">
            <w:pPr>
              <w:contextualSpacing/>
            </w:pPr>
          </w:p>
        </w:tc>
        <w:tc>
          <w:tcPr>
            <w:tcW w:w="450" w:type="dxa"/>
            <w:vAlign w:val="center"/>
          </w:tcPr>
          <w:p w:rsidR="008A7963" w:rsidRDefault="008A7963" w:rsidP="00212938">
            <w:pPr>
              <w:pStyle w:val="afff2"/>
              <w:spacing w:after="283"/>
              <w:contextualSpacing/>
            </w:pPr>
          </w:p>
        </w:tc>
        <w:tc>
          <w:tcPr>
            <w:tcW w:w="4545" w:type="dxa"/>
            <w:tcBorders>
              <w:top w:val="single" w:sz="2" w:space="0" w:color="000000"/>
            </w:tcBorders>
            <w:tcMar>
              <w:top w:w="28" w:type="dxa"/>
            </w:tcMar>
            <w:vAlign w:val="center"/>
          </w:tcPr>
          <w:p w:rsidR="008A7963" w:rsidRDefault="00E16F98" w:rsidP="00212938">
            <w:pPr>
              <w:pStyle w:val="ConsPlusNonformat"/>
              <w:contextualSpacing/>
              <w:jc w:val="center"/>
            </w:pPr>
            <w:r>
              <w:rPr>
                <w:rFonts w:ascii="Times New Roman" w:hAnsi="Times New Roman" w:cs="Times New Roman"/>
              </w:rPr>
              <w:t>нахождения организации)</w:t>
            </w:r>
          </w:p>
        </w:tc>
      </w:tr>
    </w:tbl>
    <w:p w:rsidR="008A7963" w:rsidRDefault="008A7963" w:rsidP="00212938">
      <w:pPr>
        <w:pStyle w:val="a0"/>
        <w:contextualSpacing/>
      </w:pPr>
    </w:p>
    <w:tbl>
      <w:tblPr>
        <w:tblW w:w="90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71"/>
      </w:tblGrid>
      <w:tr w:rsidR="008A7963">
        <w:tc>
          <w:tcPr>
            <w:tcW w:w="9071" w:type="dxa"/>
            <w:vAlign w:val="center"/>
          </w:tcPr>
          <w:p w:rsidR="008A7963" w:rsidRDefault="008A7963" w:rsidP="00212938">
            <w:pPr>
              <w:pStyle w:val="afff2"/>
              <w:contextualSpacing/>
              <w:rPr>
                <w:b/>
                <w:bCs/>
              </w:rPr>
            </w:pPr>
          </w:p>
          <w:p w:rsidR="008A7963" w:rsidRDefault="00E16F98" w:rsidP="00212938">
            <w:pPr>
              <w:pStyle w:val="afff2"/>
              <w:contextualSpacing/>
            </w:pPr>
            <w:r>
              <w:rPr>
                <w:b/>
                <w:bCs/>
              </w:rPr>
              <w:t xml:space="preserve">   УВЕДОМЛЕНИЕ</w:t>
            </w:r>
          </w:p>
          <w:p w:rsidR="008A7963" w:rsidRDefault="00E16F98" w:rsidP="00212938">
            <w:pPr>
              <w:pStyle w:val="afff2"/>
              <w:contextualSpacing/>
            </w:pPr>
            <w:r>
              <w:rPr>
                <w:b/>
                <w:bCs/>
                <w:spacing w:val="0"/>
              </w:rPr>
              <w:t xml:space="preserve">об отказе в предоставлении заключения </w:t>
            </w:r>
            <w:r>
              <w:rPr>
                <w:b/>
                <w:bCs/>
                <w:spacing w:val="-6"/>
              </w:rPr>
              <w:t xml:space="preserve">о </w:t>
            </w:r>
            <w:r>
              <w:rPr>
                <w:b/>
                <w:bCs/>
                <w:spacing w:val="-6"/>
              </w:rPr>
              <w:t xml:space="preserve">соответствии учебно-материальной базы организации, осуществляющей образовательную </w:t>
            </w:r>
            <w:r>
              <w:rPr>
                <w:b/>
                <w:bCs/>
                <w:spacing w:val="-6"/>
              </w:rPr>
              <w:lastRenderedPageBreak/>
              <w:t xml:space="preserve">деятельность по основным программам профессионального обучения – программам профессиональной подготовки охранников и программам повышения квалификации охранников, а также по </w:t>
            </w:r>
            <w:r>
              <w:rPr>
                <w:b/>
                <w:bCs/>
                <w:spacing w:val="-6"/>
              </w:rPr>
              <w:t xml:space="preserve">дополнительным профессиональным программам – программам повышения квалификации руководителей частных охранных организаций, установленным федеральным органом исполнительной власти, уполномоченным в сфере частной охранной деятельности, требованиям </w:t>
            </w:r>
            <w:r w:rsidR="00212938">
              <w:rPr>
                <w:b/>
                <w:bCs/>
                <w:spacing w:val="-6"/>
              </w:rPr>
              <w:br/>
            </w:r>
            <w:r>
              <w:rPr>
                <w:b/>
                <w:bCs/>
                <w:spacing w:val="-6"/>
              </w:rPr>
              <w:t>к учебно-м</w:t>
            </w:r>
            <w:r>
              <w:rPr>
                <w:b/>
                <w:bCs/>
                <w:spacing w:val="-6"/>
              </w:rPr>
              <w:t>атериальной базе таких образовательных организаций, позволяющей проводить практические занятия</w:t>
            </w:r>
          </w:p>
          <w:p w:rsidR="008A7963" w:rsidRDefault="00E16F98" w:rsidP="00212938">
            <w:pPr>
              <w:pStyle w:val="afff2"/>
              <w:contextualSpacing/>
            </w:pPr>
            <w:r>
              <w:rPr>
                <w:b/>
                <w:bCs/>
                <w:spacing w:val="-6"/>
              </w:rPr>
              <w:t>с использованием оружия</w:t>
            </w:r>
          </w:p>
        </w:tc>
      </w:tr>
    </w:tbl>
    <w:p w:rsidR="008A7963" w:rsidRDefault="008A7963" w:rsidP="00212938">
      <w:pPr>
        <w:pStyle w:val="a0"/>
        <w:contextualSpacing/>
      </w:pPr>
    </w:p>
    <w:tbl>
      <w:tblPr>
        <w:tblW w:w="9030" w:type="dxa"/>
        <w:tblLayout w:type="fixed"/>
        <w:tblCellMar>
          <w:left w:w="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9030"/>
      </w:tblGrid>
      <w:tr w:rsidR="008A7963">
        <w:tc>
          <w:tcPr>
            <w:tcW w:w="9030" w:type="dxa"/>
            <w:vAlign w:val="center"/>
          </w:tcPr>
          <w:p w:rsidR="008A7963" w:rsidRDefault="00212938" w:rsidP="00212938">
            <w:pPr>
              <w:ind w:firstLine="680"/>
              <w:contextualSpacing/>
              <w:jc w:val="both"/>
            </w:pPr>
            <w:r>
              <w:t xml:space="preserve">Уведомляем, что Ваше заявление о предоставлении </w:t>
            </w:r>
            <w:r w:rsidR="00E16F98">
              <w:t>заключения</w:t>
            </w:r>
            <w:r w:rsidR="00E16F98">
              <w:br/>
              <w:t>о соответствии учебно-материальной базы организации, осуществляющей об</w:t>
            </w:r>
            <w:r w:rsidR="00E16F98">
              <w:t>разовательную деятельность по основным программам профессионального обучения – программам профессиональной подготовки охранников</w:t>
            </w:r>
            <w:r w:rsidR="00E16F98">
              <w:br/>
              <w:t>и программам повышения квалификации охранников, а также</w:t>
            </w:r>
            <w:r w:rsidR="00E16F98">
              <w:br/>
              <w:t>по дополнительным профессиональным программам – программам повышения кв</w:t>
            </w:r>
            <w:r w:rsidR="00E16F98">
              <w:t>алификации руководителей частных охранных организаций, установленным федеральным органом исполнительной власти, уполномоченным в сфере частной охранной деятельности, требованиям</w:t>
            </w:r>
            <w:r w:rsidR="00E16F98">
              <w:br/>
              <w:t>к учебно-материальной базе таких образовательных организаций, позволяющей пров</w:t>
            </w:r>
            <w:r w:rsidR="00E16F98">
              <w:t xml:space="preserve">одить практические занятия с использованием оружия </w:t>
            </w:r>
            <w:r>
              <w:rPr>
                <w:spacing w:val="0"/>
              </w:rPr>
              <w:t>(далее</w:t>
            </w:r>
            <w:r w:rsidR="00E16F98">
              <w:rPr>
                <w:spacing w:val="0"/>
              </w:rPr>
              <w:t xml:space="preserve"> – заключение) </w:t>
            </w:r>
            <w:r w:rsidR="00E16F98">
              <w:t>рассмотрено____________________________________</w:t>
            </w:r>
          </w:p>
          <w:p w:rsidR="008A7963" w:rsidRDefault="00E16F98" w:rsidP="00212938">
            <w:pPr>
              <w:pStyle w:val="afff"/>
              <w:ind w:left="4082"/>
              <w:contextualSpacing/>
            </w:pPr>
            <w:r>
              <w:rPr>
                <w:rFonts w:ascii="Times New Roman" w:hAnsi="Times New Roman"/>
                <w:spacing w:val="0"/>
              </w:rPr>
              <w:t>(указывается центр лицензионно –</w:t>
            </w:r>
            <w:r w:rsidR="00212938">
              <w:rPr>
                <w:rFonts w:ascii="Times New Roman" w:hAnsi="Times New Roman"/>
                <w:spacing w:val="0"/>
              </w:rPr>
              <w:t xml:space="preserve"> </w:t>
            </w:r>
            <w:r>
              <w:rPr>
                <w:rFonts w:ascii="Times New Roman" w:hAnsi="Times New Roman"/>
                <w:spacing w:val="0"/>
              </w:rPr>
              <w:t>разрешительной</w:t>
            </w:r>
          </w:p>
          <w:p w:rsidR="008A7963" w:rsidRDefault="00E16F98" w:rsidP="00212938">
            <w:pPr>
              <w:pStyle w:val="afff"/>
              <w:contextualSpacing/>
            </w:pPr>
            <w:r>
              <w:rPr>
                <w:rFonts w:ascii="Times New Roman" w:hAnsi="Times New Roman"/>
                <w:spacing w:val="0"/>
              </w:rPr>
              <w:t>__________________________________________________________________________________________</w:t>
            </w:r>
          </w:p>
          <w:p w:rsidR="008A7963" w:rsidRDefault="00E16F98" w:rsidP="00212938">
            <w:pPr>
              <w:pStyle w:val="afff"/>
              <w:contextualSpacing/>
            </w:pPr>
            <w:r>
              <w:rPr>
                <w:rFonts w:ascii="Times New Roman" w:hAnsi="Times New Roman"/>
                <w:spacing w:val="-4"/>
              </w:rPr>
              <w:t>работы территориального органа Федеральной службы войск национальной гвардии Российской Федерации)</w:t>
            </w:r>
          </w:p>
          <w:p w:rsidR="008A7963" w:rsidRDefault="00E16F98" w:rsidP="00212938">
            <w:pPr>
              <w:pStyle w:val="afff"/>
              <w:ind w:firstLine="680"/>
              <w:contextualSpacing/>
              <w:jc w:val="both"/>
            </w:pPr>
            <w:r>
              <w:rPr>
                <w:rFonts w:ascii="Times New Roman" w:hAnsi="Times New Roman"/>
                <w:spacing w:val="0"/>
                <w:sz w:val="28"/>
                <w:szCs w:val="28"/>
              </w:rPr>
              <w:t>По результатам о</w:t>
            </w:r>
            <w:r>
              <w:rPr>
                <w:rFonts w:ascii="Times New Roman" w:hAnsi="Times New Roman" w:cs="Times New Roman"/>
                <w:spacing w:val="0"/>
                <w:sz w:val="28"/>
                <w:szCs w:val="28"/>
              </w:rPr>
              <w:t xml:space="preserve">пределения соответствия учебно-материальной базы </w:t>
            </w:r>
            <w:r>
              <w:rPr>
                <w:rFonts w:ascii="Times New Roman" w:hAnsi="Times New Roman" w:cs="Times New Roman"/>
                <w:spacing w:val="0"/>
                <w:sz w:val="28"/>
                <w:szCs w:val="28"/>
              </w:rPr>
              <w:t>организации</w:t>
            </w:r>
            <w:bookmarkStart w:id="9" w:name="p31"/>
            <w:bookmarkEnd w:id="9"/>
            <w:r>
              <w:rPr>
                <w:rFonts w:ascii="Times New Roman" w:hAnsi="Times New Roman" w:cs="Times New Roman"/>
                <w:spacing w:val="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pacing w:val="0"/>
                <w:sz w:val="28"/>
                <w:szCs w:val="28"/>
              </w:rPr>
              <w:t>принято решение об отказе в предоставлении заключения.</w:t>
            </w:r>
          </w:p>
          <w:p w:rsidR="008A7963" w:rsidRDefault="00E16F98" w:rsidP="00212938">
            <w:pPr>
              <w:pStyle w:val="afff"/>
              <w:ind w:firstLine="709"/>
              <w:contextualSpacing/>
              <w:jc w:val="both"/>
            </w:pPr>
            <w:r>
              <w:rPr>
                <w:rFonts w:ascii="Times New Roman" w:hAnsi="Times New Roman"/>
                <w:spacing w:val="0"/>
                <w:sz w:val="28"/>
                <w:szCs w:val="28"/>
              </w:rPr>
              <w:t>Решение об отказе в предоставлении заключения принято</w:t>
            </w:r>
            <w:r>
              <w:rPr>
                <w:rFonts w:ascii="Times New Roman" w:hAnsi="Times New Roman"/>
                <w:spacing w:val="0"/>
                <w:sz w:val="28"/>
                <w:szCs w:val="28"/>
              </w:rPr>
              <w:br/>
              <w:t xml:space="preserve">на основании </w:t>
            </w:r>
            <w:r>
              <w:rPr>
                <w:spacing w:val="0"/>
              </w:rPr>
              <w:t>____________________________________________________________</w:t>
            </w:r>
            <w:r w:rsidR="00212938">
              <w:rPr>
                <w:spacing w:val="0"/>
              </w:rPr>
              <w:t>________</w:t>
            </w:r>
          </w:p>
          <w:p w:rsidR="008A7963" w:rsidRDefault="00E16F98" w:rsidP="00212938">
            <w:pPr>
              <w:pStyle w:val="afff2"/>
              <w:ind w:left="1701"/>
              <w:contextualSpacing/>
            </w:pPr>
            <w:r>
              <w:rPr>
                <w:spacing w:val="0"/>
                <w:sz w:val="20"/>
                <w:szCs w:val="20"/>
              </w:rPr>
              <w:t>(указываются основания принятия решения об отказе в предостав</w:t>
            </w:r>
            <w:r>
              <w:rPr>
                <w:spacing w:val="0"/>
                <w:sz w:val="20"/>
                <w:szCs w:val="20"/>
              </w:rPr>
              <w:t>лении заключения)</w:t>
            </w:r>
          </w:p>
          <w:p w:rsidR="008A7963" w:rsidRDefault="008A7963" w:rsidP="00212938">
            <w:pPr>
              <w:pStyle w:val="afff2"/>
              <w:ind w:firstLine="709"/>
              <w:contextualSpacing/>
            </w:pPr>
          </w:p>
        </w:tc>
      </w:tr>
      <w:tr w:rsidR="008A7963">
        <w:tc>
          <w:tcPr>
            <w:tcW w:w="9030" w:type="dxa"/>
            <w:vAlign w:val="center"/>
          </w:tcPr>
          <w:p w:rsidR="008A7963" w:rsidRDefault="00E16F98" w:rsidP="00212938">
            <w:pPr>
              <w:pStyle w:val="afff2"/>
              <w:ind w:firstLine="709"/>
              <w:contextualSpacing/>
              <w:jc w:val="both"/>
            </w:pPr>
            <w:r>
              <w:t>Данное решение Вы можете обжаловать в установленном законодательством Российской Федерации порядке.</w:t>
            </w:r>
          </w:p>
          <w:p w:rsidR="008A7963" w:rsidRDefault="008A7963" w:rsidP="00212938">
            <w:pPr>
              <w:pStyle w:val="afff2"/>
              <w:ind w:firstLine="709"/>
              <w:contextualSpacing/>
              <w:jc w:val="both"/>
            </w:pPr>
          </w:p>
        </w:tc>
      </w:tr>
    </w:tbl>
    <w:p w:rsidR="008A7963" w:rsidRDefault="00E16F98" w:rsidP="00212938">
      <w:pPr>
        <w:pStyle w:val="ConsPlusNonformat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«___»_________20__ г.        ______________     _______________________</w:t>
      </w:r>
    </w:p>
    <w:tbl>
      <w:tblPr>
        <w:tblW w:w="9180" w:type="dxa"/>
        <w:jc w:val="center"/>
        <w:tblLayout w:type="fixed"/>
        <w:tblLook w:val="0000" w:firstRow="0" w:lastRow="0" w:firstColumn="0" w:lastColumn="0" w:noHBand="0" w:noVBand="0"/>
      </w:tblPr>
      <w:tblGrid>
        <w:gridCol w:w="3085"/>
        <w:gridCol w:w="2691"/>
        <w:gridCol w:w="3404"/>
      </w:tblGrid>
      <w:tr w:rsidR="008A7963">
        <w:trPr>
          <w:jc w:val="center"/>
        </w:trPr>
        <w:tc>
          <w:tcPr>
            <w:tcW w:w="3085" w:type="dxa"/>
          </w:tcPr>
          <w:p w:rsidR="008A7963" w:rsidRDefault="008A7963" w:rsidP="00212938">
            <w:pPr>
              <w:pStyle w:val="ConsPlusNonformat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8A7963" w:rsidRDefault="008A7963" w:rsidP="00212938">
            <w:pPr>
              <w:pStyle w:val="ConsPlusNonforma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1" w:type="dxa"/>
          </w:tcPr>
          <w:p w:rsidR="008A7963" w:rsidRDefault="00E16F98" w:rsidP="00212938">
            <w:pPr>
              <w:pStyle w:val="ConsPlusNonformat"/>
              <w:contextualSpacing/>
              <w:jc w:val="center"/>
            </w:pPr>
            <w:r>
              <w:rPr>
                <w:rFonts w:ascii="Times New Roman" w:hAnsi="Times New Roman" w:cs="Times New Roman"/>
              </w:rPr>
              <w:t>подпись</w:t>
            </w:r>
          </w:p>
          <w:p w:rsidR="008A7963" w:rsidRDefault="008A7963" w:rsidP="00212938">
            <w:pPr>
              <w:pStyle w:val="ConsPlusNonformat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8A7963" w:rsidRDefault="00E16F98" w:rsidP="00212938">
            <w:pPr>
              <w:pStyle w:val="ConsPlusNonformat"/>
              <w:contextualSpacing/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М.П.</w:t>
            </w:r>
          </w:p>
        </w:tc>
        <w:tc>
          <w:tcPr>
            <w:tcW w:w="3404" w:type="dxa"/>
          </w:tcPr>
          <w:p w:rsidR="008A7963" w:rsidRDefault="00E16F98" w:rsidP="00212938">
            <w:pPr>
              <w:pStyle w:val="ConsPlusNonformat"/>
              <w:contextualSpacing/>
              <w:jc w:val="center"/>
            </w:pPr>
            <w:r>
              <w:rPr>
                <w:rFonts w:ascii="Times New Roman" w:hAnsi="Times New Roman" w:cs="Times New Roman"/>
              </w:rPr>
              <w:t>фамилия, имя, отчество</w:t>
            </w:r>
            <w:r>
              <w:rPr>
                <w:rFonts w:ascii="Times New Roman" w:hAnsi="Times New Roman" w:cs="Times New Roman"/>
              </w:rPr>
              <w:br/>
              <w:t xml:space="preserve">(при наличии) </w:t>
            </w:r>
            <w:r>
              <w:rPr>
                <w:rFonts w:ascii="Times New Roman" w:hAnsi="Times New Roman" w:cs="Times New Roman"/>
              </w:rPr>
              <w:t>заместителя начальника территориального органа Росгвардии –</w:t>
            </w:r>
            <w:r w:rsidR="00212938">
              <w:rPr>
                <w:rFonts w:ascii="Times New Roman" w:hAnsi="Times New Roman" w:cs="Times New Roman"/>
              </w:rPr>
              <w:t xml:space="preserve"> начальника центра лицензионно-</w:t>
            </w:r>
            <w:r>
              <w:rPr>
                <w:rFonts w:ascii="Times New Roman" w:hAnsi="Times New Roman" w:cs="Times New Roman"/>
              </w:rPr>
              <w:t>разрешительной работы территориального органа Росгвардии или лица, исполняющего его обязанности</w:t>
            </w:r>
          </w:p>
        </w:tc>
      </w:tr>
    </w:tbl>
    <w:p w:rsidR="00212938" w:rsidRDefault="00212938" w:rsidP="00212938">
      <w:pPr>
        <w:pStyle w:val="ConsPlusTitle"/>
        <w:widowControl/>
        <w:tabs>
          <w:tab w:val="left" w:pos="2835"/>
          <w:tab w:val="left" w:pos="5954"/>
        </w:tabs>
        <w:contextualSpacing/>
        <w:jc w:val="both"/>
        <w:outlineLvl w:val="3"/>
        <w:rPr>
          <w:rFonts w:ascii="Times New Roman" w:hAnsi="Times New Roman" w:cs="Times New Roman"/>
          <w:b w:val="0"/>
          <w:bCs w:val="0"/>
          <w:spacing w:val="-6"/>
          <w:sz w:val="28"/>
          <w:szCs w:val="28"/>
        </w:rPr>
      </w:pPr>
    </w:p>
    <w:p w:rsidR="00212938" w:rsidRDefault="00212938" w:rsidP="00212938">
      <w:pPr>
        <w:pStyle w:val="ConsPlusTitle"/>
        <w:widowControl/>
        <w:tabs>
          <w:tab w:val="left" w:pos="2835"/>
          <w:tab w:val="left" w:pos="5954"/>
        </w:tabs>
        <w:contextualSpacing/>
        <w:jc w:val="both"/>
        <w:outlineLvl w:val="3"/>
        <w:rPr>
          <w:rFonts w:ascii="Times New Roman" w:hAnsi="Times New Roman" w:cs="Times New Roman"/>
          <w:b w:val="0"/>
          <w:bCs w:val="0"/>
          <w:spacing w:val="-6"/>
          <w:sz w:val="28"/>
          <w:szCs w:val="28"/>
        </w:rPr>
      </w:pPr>
    </w:p>
    <w:p w:rsidR="008A7963" w:rsidRDefault="00E16F98" w:rsidP="00212938">
      <w:pPr>
        <w:pStyle w:val="ConsPlusTitle"/>
        <w:widowControl/>
        <w:tabs>
          <w:tab w:val="left" w:pos="2835"/>
          <w:tab w:val="left" w:pos="5954"/>
        </w:tabs>
        <w:contextualSpacing/>
        <w:jc w:val="both"/>
        <w:outlineLvl w:val="3"/>
      </w:pPr>
      <w:r>
        <w:rPr>
          <w:rFonts w:ascii="Times New Roman" w:hAnsi="Times New Roman" w:cs="Times New Roman"/>
          <w:b w:val="0"/>
          <w:bCs w:val="0"/>
          <w:spacing w:val="-6"/>
          <w:sz w:val="28"/>
          <w:szCs w:val="28"/>
        </w:rPr>
        <w:lastRenderedPageBreak/>
        <w:t>Экземпляр уведомления получил (заполняется в случае выдачи уведомлен</w:t>
      </w:r>
      <w:r>
        <w:rPr>
          <w:rFonts w:ascii="Times New Roman" w:hAnsi="Times New Roman" w:cs="Times New Roman"/>
          <w:b w:val="0"/>
          <w:bCs w:val="0"/>
          <w:spacing w:val="-6"/>
          <w:sz w:val="28"/>
          <w:szCs w:val="28"/>
        </w:rPr>
        <w:t>ия об отказе в предоставлении заключения представителю организации): _______</w:t>
      </w:r>
    </w:p>
    <w:p w:rsidR="008A7963" w:rsidRDefault="00E16F98" w:rsidP="00212938">
      <w:pPr>
        <w:ind w:left="7994"/>
        <w:contextualSpacing/>
      </w:pPr>
      <w:r>
        <w:rPr>
          <w:sz w:val="20"/>
          <w:szCs w:val="20"/>
        </w:rPr>
        <w:t xml:space="preserve">(заполняется </w:t>
      </w:r>
    </w:p>
    <w:p w:rsidR="008A7963" w:rsidRDefault="00E16F98" w:rsidP="00212938">
      <w:pPr>
        <w:contextualSpacing/>
      </w:pPr>
      <w:r>
        <w:rPr>
          <w:sz w:val="20"/>
          <w:szCs w:val="20"/>
        </w:rPr>
        <w:t>_______________________________________________________________________________________________</w:t>
      </w:r>
    </w:p>
    <w:p w:rsidR="008A7963" w:rsidRDefault="00E16F98" w:rsidP="00212938">
      <w:pPr>
        <w:contextualSpacing/>
      </w:pPr>
      <w:r>
        <w:rPr>
          <w:sz w:val="20"/>
          <w:szCs w:val="20"/>
        </w:rPr>
        <w:t xml:space="preserve">представителем организации с указанием реквизитов документа, подтверждающего его полномочия) </w:t>
      </w:r>
    </w:p>
    <w:p w:rsidR="008A7963" w:rsidRDefault="00E16F98" w:rsidP="00212938">
      <w:pPr>
        <w:contextualSpacing/>
      </w:pPr>
      <w:r>
        <w:t xml:space="preserve">___________  </w:t>
      </w:r>
      <w:r>
        <w:tab/>
        <w:t>                  ____________                      ___________________</w:t>
      </w:r>
    </w:p>
    <w:p w:rsidR="008A7963" w:rsidRDefault="00E16F98" w:rsidP="00212938">
      <w:pPr>
        <w:pStyle w:val="ConsPlusTitle"/>
        <w:widowControl/>
        <w:tabs>
          <w:tab w:val="left" w:pos="2835"/>
          <w:tab w:val="left" w:pos="5954"/>
        </w:tabs>
        <w:contextualSpacing/>
        <w:jc w:val="center"/>
        <w:outlineLvl w:val="3"/>
      </w:pPr>
      <w:r>
        <w:rPr>
          <w:rFonts w:ascii="Times New Roman" w:hAnsi="Times New Roman" w:cs="Times New Roman"/>
          <w:b w:val="0"/>
          <w:bCs w:val="0"/>
        </w:rPr>
        <w:t xml:space="preserve">    (должность)                                                  (подпись)  </w:t>
      </w:r>
      <w:r>
        <w:rPr>
          <w:rFonts w:ascii="Times New Roman" w:hAnsi="Times New Roman" w:cs="Times New Roman"/>
          <w:b w:val="0"/>
          <w:bCs w:val="0"/>
        </w:rPr>
        <w:t xml:space="preserve">                                           (инициалы, фамилия) </w:t>
      </w:r>
    </w:p>
    <w:p w:rsidR="008A7963" w:rsidRDefault="00E16F98" w:rsidP="00212938">
      <w:pPr>
        <w:pStyle w:val="ConsPlusTitle"/>
        <w:widowControl/>
        <w:tabs>
          <w:tab w:val="left" w:pos="2835"/>
          <w:tab w:val="left" w:pos="5954"/>
        </w:tabs>
        <w:contextualSpacing/>
        <w:jc w:val="center"/>
        <w:outlineLvl w:val="3"/>
      </w:pPr>
      <w:r>
        <w:rPr>
          <w:rFonts w:ascii="Times New Roman" w:hAnsi="Times New Roman" w:cs="Times New Roman"/>
          <w:b w:val="0"/>
          <w:bCs w:val="0"/>
          <w:spacing w:val="-2"/>
          <w:sz w:val="30"/>
          <w:szCs w:val="30"/>
        </w:rPr>
        <w:t xml:space="preserve">                                                                                       </w:t>
      </w:r>
    </w:p>
    <w:p w:rsidR="008A7963" w:rsidRDefault="00E16F98" w:rsidP="00212938">
      <w:pPr>
        <w:pStyle w:val="ConsPlusTitle"/>
        <w:widowControl/>
        <w:tabs>
          <w:tab w:val="left" w:pos="2835"/>
          <w:tab w:val="left" w:pos="5954"/>
        </w:tabs>
        <w:contextualSpacing/>
        <w:jc w:val="center"/>
        <w:outlineLvl w:val="3"/>
      </w:pPr>
      <w:r>
        <w:rPr>
          <w:rFonts w:ascii="Times New Roman" w:hAnsi="Times New Roman" w:cs="Times New Roman"/>
          <w:b w:val="0"/>
          <w:bCs w:val="0"/>
          <w:spacing w:val="-2"/>
          <w:sz w:val="30"/>
          <w:szCs w:val="30"/>
        </w:rPr>
        <w:t xml:space="preserve">                                               </w:t>
      </w:r>
    </w:p>
    <w:p w:rsidR="008A7963" w:rsidRDefault="008A7963" w:rsidP="00212938">
      <w:pPr>
        <w:pStyle w:val="ConsPlusTitle"/>
        <w:widowControl/>
        <w:tabs>
          <w:tab w:val="left" w:pos="2835"/>
          <w:tab w:val="left" w:pos="5954"/>
        </w:tabs>
        <w:contextualSpacing/>
        <w:jc w:val="center"/>
        <w:outlineLvl w:val="3"/>
        <w:rPr>
          <w:rFonts w:ascii="Times New Roman" w:hAnsi="Times New Roman" w:cs="Times New Roman"/>
          <w:b w:val="0"/>
          <w:bCs w:val="0"/>
          <w:spacing w:val="-2"/>
          <w:sz w:val="30"/>
          <w:szCs w:val="30"/>
        </w:rPr>
      </w:pPr>
    </w:p>
    <w:p w:rsidR="008A7963" w:rsidRDefault="00E16F98" w:rsidP="00212938">
      <w:pPr>
        <w:pStyle w:val="ConsPlusTitle"/>
        <w:widowControl/>
        <w:tabs>
          <w:tab w:val="left" w:pos="2835"/>
          <w:tab w:val="left" w:pos="5954"/>
        </w:tabs>
        <w:contextualSpacing/>
        <w:jc w:val="center"/>
        <w:outlineLvl w:val="3"/>
      </w:pPr>
      <w:r>
        <w:rPr>
          <w:rFonts w:ascii="Times New Roman" w:hAnsi="Times New Roman" w:cs="Times New Roman"/>
          <w:b w:val="0"/>
          <w:bCs w:val="0"/>
          <w:spacing w:val="-2"/>
          <w:sz w:val="30"/>
          <w:szCs w:val="30"/>
        </w:rPr>
        <w:t>_____</w:t>
      </w:r>
      <w:r>
        <w:rPr>
          <w:rFonts w:ascii="Times New Roman" w:hAnsi="Times New Roman" w:cs="Times New Roman"/>
          <w:b w:val="0"/>
          <w:bCs w:val="0"/>
          <w:spacing w:val="-2"/>
          <w:sz w:val="28"/>
          <w:szCs w:val="28"/>
        </w:rPr>
        <w:t>_____________</w:t>
      </w:r>
    </w:p>
    <w:p w:rsidR="008A7963" w:rsidRDefault="008A7963" w:rsidP="00212938">
      <w:pPr>
        <w:pStyle w:val="ConsPlusTitle"/>
        <w:widowControl/>
        <w:ind w:left="5272"/>
        <w:contextualSpacing/>
        <w:outlineLvl w:val="3"/>
        <w:rPr>
          <w:rFonts w:ascii="Times New Roman" w:hAnsi="Times New Roman" w:cs="Times New Roman"/>
          <w:b w:val="0"/>
          <w:bCs w:val="0"/>
          <w:spacing w:val="-2"/>
          <w:sz w:val="28"/>
          <w:szCs w:val="28"/>
        </w:rPr>
      </w:pPr>
    </w:p>
    <w:p w:rsidR="00212938" w:rsidRDefault="00212938">
      <w:pPr>
        <w:overflowPunct/>
        <w:jc w:val="left"/>
        <w:rPr>
          <w:spacing w:val="0"/>
          <w:lang w:eastAsia="ru-RU"/>
        </w:rPr>
      </w:pPr>
      <w:r>
        <w:br w:type="page"/>
      </w:r>
    </w:p>
    <w:p w:rsidR="008A7963" w:rsidRDefault="00E16F98" w:rsidP="00212938">
      <w:pPr>
        <w:pStyle w:val="ConsPlusNormal0"/>
        <w:ind w:left="4932"/>
        <w:contextualSpacing/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Приложение № 3</w:t>
      </w:r>
    </w:p>
    <w:p w:rsidR="008A7963" w:rsidRDefault="00E16F98" w:rsidP="00212938">
      <w:pPr>
        <w:pStyle w:val="ConsPlusTitle"/>
        <w:widowControl/>
        <w:ind w:left="4962"/>
        <w:contextualSpacing/>
        <w:jc w:val="both"/>
        <w:outlineLvl w:val="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 w:val="0"/>
          <w:spacing w:val="-2"/>
          <w:sz w:val="28"/>
          <w:szCs w:val="28"/>
        </w:rPr>
        <w:t xml:space="preserve">к Порядку предоставления, приостановления, возобновления действия  и аннулирования заключений о соответствии учебно-материальной базы организаций, осуществляющих образовательную деятельность </w:t>
      </w:r>
      <w:r>
        <w:rPr>
          <w:rFonts w:ascii="Times New Roman" w:hAnsi="Times New Roman" w:cs="Times New Roman"/>
          <w:b w:val="0"/>
          <w:spacing w:val="-2"/>
          <w:sz w:val="28"/>
          <w:szCs w:val="28"/>
        </w:rPr>
        <w:br/>
        <w:t>по основным программам профессионального обучения – программам п</w:t>
      </w:r>
      <w:r>
        <w:rPr>
          <w:rFonts w:ascii="Times New Roman" w:hAnsi="Times New Roman" w:cs="Times New Roman"/>
          <w:b w:val="0"/>
          <w:spacing w:val="-2"/>
          <w:sz w:val="28"/>
          <w:szCs w:val="28"/>
        </w:rPr>
        <w:t>рофессиональной подготовки охранников</w:t>
      </w:r>
      <w:r>
        <w:rPr>
          <w:rFonts w:ascii="Times New Roman" w:hAnsi="Times New Roman" w:cs="Times New Roman"/>
          <w:b w:val="0"/>
          <w:spacing w:val="-2"/>
          <w:sz w:val="28"/>
          <w:szCs w:val="28"/>
        </w:rPr>
        <w:br/>
        <w:t>и программам повышения квалификации охранников,</w:t>
      </w:r>
      <w:r>
        <w:rPr>
          <w:rFonts w:ascii="Times New Roman" w:hAnsi="Times New Roman" w:cs="Times New Roman"/>
          <w:b w:val="0"/>
          <w:spacing w:val="-2"/>
          <w:sz w:val="28"/>
          <w:szCs w:val="28"/>
        </w:rPr>
        <w:br/>
        <w:t>а также по дополнительным профессиональным программам – программам повышения квалификации руководителей частных охранных организаций, установленным федеральным органом ис</w:t>
      </w:r>
      <w:r>
        <w:rPr>
          <w:rFonts w:ascii="Times New Roman" w:hAnsi="Times New Roman" w:cs="Times New Roman"/>
          <w:b w:val="0"/>
          <w:spacing w:val="-2"/>
          <w:sz w:val="28"/>
          <w:szCs w:val="28"/>
        </w:rPr>
        <w:t>полнительной власти, уполномоченным в сфере частной охранной деятельности, требованиям к учебно-материальной базе таких образовательных организаций, позволяющей проводить практические занятия</w:t>
      </w:r>
      <w:r>
        <w:rPr>
          <w:rFonts w:ascii="Times New Roman" w:hAnsi="Times New Roman" w:cs="Times New Roman"/>
          <w:b w:val="0"/>
          <w:spacing w:val="-2"/>
          <w:sz w:val="28"/>
          <w:szCs w:val="28"/>
        </w:rPr>
        <w:br/>
        <w:t>с использованием оружия</w:t>
      </w:r>
      <w:r>
        <w:rPr>
          <w:rFonts w:ascii="Times New Roman" w:hAnsi="Times New Roman" w:cs="Times New Roman"/>
          <w:b w:val="0"/>
          <w:spacing w:val="-2"/>
          <w:sz w:val="28"/>
          <w:szCs w:val="28"/>
        </w:rPr>
        <w:br/>
      </w:r>
    </w:p>
    <w:p w:rsidR="00212938" w:rsidRDefault="00212938" w:rsidP="00212938">
      <w:pPr>
        <w:pStyle w:val="ConsPlusTitle"/>
        <w:widowControl/>
        <w:ind w:left="4962"/>
        <w:contextualSpacing/>
        <w:jc w:val="both"/>
        <w:outlineLvl w:val="3"/>
        <w:rPr>
          <w:rFonts w:ascii="Times New Roman" w:hAnsi="Times New Roman" w:cs="Times New Roman"/>
          <w:sz w:val="28"/>
          <w:szCs w:val="28"/>
        </w:rPr>
      </w:pPr>
    </w:p>
    <w:p w:rsidR="00212938" w:rsidRDefault="00212938" w:rsidP="00212938">
      <w:pPr>
        <w:pStyle w:val="ConsPlusTitle"/>
        <w:widowControl/>
        <w:ind w:left="4962"/>
        <w:contextualSpacing/>
        <w:jc w:val="both"/>
        <w:outlineLvl w:val="3"/>
        <w:rPr>
          <w:rFonts w:ascii="Times New Roman" w:hAnsi="Times New Roman" w:cs="Times New Roman"/>
          <w:sz w:val="28"/>
          <w:szCs w:val="28"/>
        </w:rPr>
      </w:pPr>
    </w:p>
    <w:p w:rsidR="008A7963" w:rsidRDefault="00E16F98" w:rsidP="00212938">
      <w:pPr>
        <w:pStyle w:val="ConsPlusNormal0"/>
        <w:ind w:left="4248" w:firstLine="708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Рекомендуемый образец</w:t>
      </w:r>
    </w:p>
    <w:p w:rsidR="00212938" w:rsidRDefault="00212938" w:rsidP="00212938">
      <w:pPr>
        <w:pStyle w:val="ConsPlusNonformat"/>
        <w:widowControl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A7963" w:rsidRDefault="00E16F98" w:rsidP="00212938">
      <w:pPr>
        <w:pStyle w:val="ConsPlusNonformat"/>
        <w:widowControl/>
        <w:contextualSpacing/>
        <w:jc w:val="center"/>
      </w:pPr>
      <w:r>
        <w:rPr>
          <w:rFonts w:ascii="Times New Roman" w:hAnsi="Times New Roman" w:cs="Times New Roman"/>
          <w:b/>
          <w:sz w:val="28"/>
          <w:szCs w:val="28"/>
        </w:rPr>
        <w:t>УВЕДОМЛЕНИЕ № ___</w:t>
      </w:r>
    </w:p>
    <w:p w:rsidR="008A7963" w:rsidRDefault="00E16F98" w:rsidP="00212938">
      <w:pPr>
        <w:pStyle w:val="ConsPlusNonformat"/>
        <w:widowControl/>
        <w:contextualSpacing/>
        <w:jc w:val="center"/>
      </w:pPr>
      <w:r>
        <w:rPr>
          <w:rFonts w:ascii="Times New Roman" w:hAnsi="Times New Roman" w:cs="Times New Roman"/>
          <w:b/>
          <w:sz w:val="28"/>
          <w:szCs w:val="28"/>
        </w:rPr>
        <w:t>об аннулировани</w:t>
      </w:r>
      <w:r>
        <w:rPr>
          <w:rFonts w:ascii="Times New Roman" w:hAnsi="Times New Roman" w:cs="Times New Roman"/>
          <w:b/>
          <w:bCs/>
          <w:sz w:val="28"/>
          <w:szCs w:val="28"/>
        </w:rPr>
        <w:t>и (приостановлении, возобновления действия) заключения о соответствии учебно-материальной базы организации, осуществляющей образоват</w:t>
      </w:r>
      <w:r>
        <w:rPr>
          <w:rFonts w:ascii="Times New Roman" w:hAnsi="Times New Roman" w:cs="Times New Roman"/>
          <w:b/>
          <w:bCs/>
          <w:sz w:val="28"/>
          <w:szCs w:val="28"/>
        </w:rPr>
        <w:t>ельную деятельность по основным программам профессионального обучения – программам профессиональной подготовки охранников и программам повышения квалификации охранников,</w:t>
      </w:r>
      <w:r w:rsidR="0021293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а также по дополнительным профессиональным программам – программам повышения квалифика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ции руководителей частных охранных организаций, установленным федеральным органом исполнительной власти, уполномоченным в сфере частной охранной деятельности, </w:t>
      </w: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требованиям</w:t>
      </w:r>
      <w:r w:rsidR="0021293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к учебно-материальной базе таких образовательных организаций, позволяющей проводить п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рактические занятия </w:t>
      </w:r>
      <w:r w:rsidR="00212938">
        <w:rPr>
          <w:rFonts w:ascii="Times New Roman" w:hAnsi="Times New Roman" w:cs="Times New Roman"/>
          <w:b/>
          <w:bCs/>
          <w:sz w:val="28"/>
          <w:szCs w:val="28"/>
        </w:rPr>
        <w:br/>
      </w:r>
      <w:r>
        <w:rPr>
          <w:rFonts w:ascii="Times New Roman" w:hAnsi="Times New Roman" w:cs="Times New Roman"/>
          <w:b/>
          <w:bCs/>
          <w:sz w:val="28"/>
          <w:szCs w:val="28"/>
        </w:rPr>
        <w:t>с использованием оружия</w:t>
      </w:r>
    </w:p>
    <w:p w:rsidR="008A7963" w:rsidRDefault="008A7963" w:rsidP="00212938">
      <w:pPr>
        <w:pStyle w:val="ConsPlusNonforma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015" w:type="dxa"/>
        <w:tblLayout w:type="fixed"/>
        <w:tblCellMar>
          <w:left w:w="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9015"/>
      </w:tblGrid>
      <w:tr w:rsidR="008A7963">
        <w:tc>
          <w:tcPr>
            <w:tcW w:w="9015" w:type="dxa"/>
            <w:vAlign w:val="center"/>
          </w:tcPr>
          <w:p w:rsidR="008A7963" w:rsidRDefault="00E16F98" w:rsidP="00212938">
            <w:pPr>
              <w:pStyle w:val="afff"/>
              <w:tabs>
                <w:tab w:val="left" w:pos="-63"/>
                <w:tab w:val="left" w:pos="2613"/>
              </w:tabs>
              <w:ind w:firstLine="709"/>
              <w:contextualSpacing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Уведомляем, </w:t>
            </w:r>
            <w:r w:rsidR="0021293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что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заключение о соответствии учебно-материальной базы организации, осуществляющей образовательную деятельность </w:t>
            </w:r>
            <w:r w:rsidR="00212938">
              <w:rPr>
                <w:rFonts w:ascii="Times New Roman" w:hAnsi="Times New Roman"/>
                <w:color w:val="000000"/>
                <w:sz w:val="28"/>
                <w:szCs w:val="28"/>
              </w:rPr>
              <w:br/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по основным программам профессионального обучения – программам профессионал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ьной подготовки охранников и программам повышения квалификации охранников, а также по дополнительным профессиональным программам – программам повышения квалификации руководителей частных охранных организаций, установленным федеральным органом исполнительно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й власти, уполномоченным в сфере частной охранной деятельности, требованиям к учебно-материальной базе таких образовательных организаций, позволяющей проводить практические занятия с использованием оружия (далее – заключение)</w:t>
            </w:r>
            <w:r>
              <w:rPr>
                <w:rFonts w:ascii="Times New Roman" w:hAnsi="Times New Roman"/>
                <w:sz w:val="28"/>
                <w:szCs w:val="28"/>
              </w:rPr>
              <w:t>__________________ ____________</w:t>
            </w:r>
            <w:r>
              <w:rPr>
                <w:rFonts w:ascii="Times New Roman" w:hAnsi="Times New Roman"/>
                <w:sz w:val="28"/>
                <w:szCs w:val="28"/>
              </w:rPr>
              <w:t>______________________________________________________</w:t>
            </w:r>
          </w:p>
          <w:p w:rsidR="008A7963" w:rsidRDefault="00E16F98" w:rsidP="00212938">
            <w:pPr>
              <w:pStyle w:val="afff"/>
              <w:contextualSpacing/>
            </w:pPr>
            <w:r>
              <w:rPr>
                <w:rFonts w:ascii="Times New Roman" w:hAnsi="Times New Roman"/>
              </w:rPr>
              <w:t>(аннулировано/приост</w:t>
            </w:r>
            <w:r>
              <w:rPr>
                <w:rFonts w:ascii="Times New Roman" w:hAnsi="Times New Roman"/>
              </w:rPr>
              <w:t xml:space="preserve">ановлено/возобновлено действие заключения, </w:t>
            </w:r>
            <w:r>
              <w:rPr>
                <w:rFonts w:ascii="Times New Roman" w:hAnsi="Times New Roman"/>
              </w:rPr>
              <w:t>наименование органа</w:t>
            </w:r>
            <w:bookmarkStart w:id="10" w:name="p23_Копия_1"/>
            <w:bookmarkEnd w:id="10"/>
            <w:r>
              <w:rPr>
                <w:rFonts w:ascii="Times New Roman" w:hAnsi="Times New Roman"/>
              </w:rPr>
              <w:t xml:space="preserve"> подразделения)</w:t>
            </w:r>
          </w:p>
          <w:p w:rsidR="008A7963" w:rsidRDefault="008A7963" w:rsidP="00212938">
            <w:pPr>
              <w:pStyle w:val="afff"/>
              <w:ind w:left="1531"/>
              <w:contextualSpacing/>
              <w:rPr>
                <w:rFonts w:ascii="Times New Roman" w:hAnsi="Times New Roman"/>
              </w:rPr>
            </w:pPr>
          </w:p>
          <w:p w:rsidR="008A7963" w:rsidRDefault="00E16F98" w:rsidP="00212938">
            <w:pPr>
              <w:pStyle w:val="afff"/>
              <w:ind w:firstLine="709"/>
              <w:contextualSpacing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Решение об аннулировании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(приостановлении, возобновления действия)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заключения принято на основании ___________________________</w:t>
            </w:r>
          </w:p>
          <w:p w:rsidR="008A7963" w:rsidRDefault="00E16F98" w:rsidP="00212938">
            <w:pPr>
              <w:pStyle w:val="afff"/>
              <w:ind w:left="5216"/>
              <w:contextualSpacing/>
            </w:pPr>
            <w:r>
              <w:rPr>
                <w:rFonts w:ascii="Times New Roman" w:hAnsi="Times New Roman"/>
              </w:rPr>
              <w:t>(указываются основания</w:t>
            </w:r>
          </w:p>
          <w:p w:rsidR="008A7963" w:rsidRDefault="00E16F98" w:rsidP="00212938">
            <w:pPr>
              <w:pStyle w:val="afff"/>
              <w:contextualSpacing/>
              <w:jc w:val="both"/>
            </w:pPr>
            <w:r>
              <w:t>______________________________________________________________________________</w:t>
            </w:r>
          </w:p>
          <w:p w:rsidR="008A7963" w:rsidRDefault="00E16F98" w:rsidP="00212938">
            <w:pPr>
              <w:pStyle w:val="afff2"/>
              <w:ind w:firstLine="709"/>
              <w:contextualSpacing/>
            </w:pPr>
            <w:r>
              <w:rPr>
                <w:sz w:val="20"/>
                <w:szCs w:val="20"/>
              </w:rPr>
              <w:t>аннулирования/приостановлении/возобновления действия)</w:t>
            </w:r>
          </w:p>
          <w:p w:rsidR="008A7963" w:rsidRDefault="00E16F98" w:rsidP="00212938">
            <w:pPr>
              <w:pStyle w:val="afff2"/>
              <w:ind w:firstLine="709"/>
              <w:contextualSpacing/>
              <w:jc w:val="both"/>
            </w:pPr>
            <w:r>
              <w:t xml:space="preserve">Данное решение Вы можете обжаловать в </w:t>
            </w:r>
            <w:r>
              <w:t>установленном законодательством Российской Федерации порядке.</w:t>
            </w:r>
          </w:p>
        </w:tc>
      </w:tr>
    </w:tbl>
    <w:p w:rsidR="008A7963" w:rsidRDefault="00E16F98" w:rsidP="00212938">
      <w:pPr>
        <w:pStyle w:val="ConsPlusTitle"/>
        <w:widowControl/>
        <w:tabs>
          <w:tab w:val="left" w:pos="2835"/>
          <w:tab w:val="left" w:pos="5954"/>
        </w:tabs>
        <w:contextualSpacing/>
        <w:jc w:val="both"/>
        <w:outlineLvl w:val="3"/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                                                  </w:t>
      </w:r>
    </w:p>
    <w:p w:rsidR="008A7963" w:rsidRDefault="00E16F98" w:rsidP="00212938">
      <w:pPr>
        <w:contextualSpacing/>
        <w:jc w:val="both"/>
      </w:pPr>
      <w:r>
        <w:t>«___»_________20__ г.         ______________           _______________________</w:t>
      </w:r>
    </w:p>
    <w:tbl>
      <w:tblPr>
        <w:tblW w:w="9180" w:type="dxa"/>
        <w:jc w:val="center"/>
        <w:tblLayout w:type="fixed"/>
        <w:tblLook w:val="0000" w:firstRow="0" w:lastRow="0" w:firstColumn="0" w:lastColumn="0" w:noHBand="0" w:noVBand="0"/>
      </w:tblPr>
      <w:tblGrid>
        <w:gridCol w:w="3085"/>
        <w:gridCol w:w="2691"/>
        <w:gridCol w:w="3404"/>
      </w:tblGrid>
      <w:tr w:rsidR="008A7963">
        <w:trPr>
          <w:jc w:val="center"/>
        </w:trPr>
        <w:tc>
          <w:tcPr>
            <w:tcW w:w="3085" w:type="dxa"/>
          </w:tcPr>
          <w:p w:rsidR="008A7963" w:rsidRDefault="008A7963" w:rsidP="00212938">
            <w:pPr>
              <w:pStyle w:val="ConsPlusNonformat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8A7963" w:rsidRDefault="008A7963" w:rsidP="00212938">
            <w:pPr>
              <w:pStyle w:val="ConsPlusNonforma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1" w:type="dxa"/>
          </w:tcPr>
          <w:p w:rsidR="008A7963" w:rsidRDefault="00E16F98" w:rsidP="00212938">
            <w:pPr>
              <w:pStyle w:val="ConsPlusNonformat"/>
              <w:contextualSpacing/>
              <w:jc w:val="center"/>
            </w:pPr>
            <w:r>
              <w:rPr>
                <w:rFonts w:ascii="Times New Roman" w:hAnsi="Times New Roman" w:cs="Times New Roman"/>
              </w:rPr>
              <w:t>подпись</w:t>
            </w:r>
          </w:p>
          <w:p w:rsidR="008A7963" w:rsidRDefault="008A7963" w:rsidP="00212938">
            <w:pPr>
              <w:pStyle w:val="ConsPlusNonformat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8A7963" w:rsidRDefault="008A7963" w:rsidP="00212938">
            <w:pPr>
              <w:pStyle w:val="ConsPlusNonformat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8A7963" w:rsidRDefault="008A7963" w:rsidP="00212938">
            <w:pPr>
              <w:pStyle w:val="ConsPlusNonformat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8A7963" w:rsidRDefault="008A7963" w:rsidP="00212938">
            <w:pPr>
              <w:pStyle w:val="ConsPlusNonformat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8A7963" w:rsidRDefault="008A7963" w:rsidP="00212938">
            <w:pPr>
              <w:pStyle w:val="ConsPlusNonformat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8A7963" w:rsidRDefault="00E16F98" w:rsidP="00212938">
            <w:pPr>
              <w:pStyle w:val="ConsPlusNonformat"/>
              <w:contextualSpacing/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М.П.</w:t>
            </w:r>
          </w:p>
        </w:tc>
        <w:tc>
          <w:tcPr>
            <w:tcW w:w="3404" w:type="dxa"/>
          </w:tcPr>
          <w:p w:rsidR="008A7963" w:rsidRDefault="00E16F98" w:rsidP="00212938">
            <w:pPr>
              <w:pStyle w:val="ConsPlusNonformat"/>
              <w:contextualSpacing/>
              <w:jc w:val="center"/>
            </w:pPr>
            <w:r>
              <w:rPr>
                <w:rFonts w:ascii="Times New Roman" w:hAnsi="Times New Roman" w:cs="Times New Roman"/>
              </w:rPr>
              <w:t xml:space="preserve">фамилия, имя, отчество </w:t>
            </w:r>
            <w:r w:rsidR="00212938"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</w:rPr>
              <w:t xml:space="preserve">(при наличии) </w:t>
            </w:r>
            <w:r>
              <w:rPr>
                <w:rFonts w:ascii="Times New Roman" w:hAnsi="Times New Roman" w:cs="Times New Roman"/>
              </w:rPr>
              <w:t>заместителя начальника территориального органа Росгвардии –</w:t>
            </w:r>
            <w:r w:rsidR="00212938">
              <w:rPr>
                <w:rFonts w:ascii="Times New Roman" w:hAnsi="Times New Roman" w:cs="Times New Roman"/>
              </w:rPr>
              <w:t xml:space="preserve"> начальника центра лицензионно-</w:t>
            </w:r>
            <w:r>
              <w:rPr>
                <w:rFonts w:ascii="Times New Roman" w:hAnsi="Times New Roman" w:cs="Times New Roman"/>
              </w:rPr>
              <w:t>разрешительной работы территориального органа Росгвардии или лица, исполняющего его обязанности</w:t>
            </w:r>
          </w:p>
        </w:tc>
      </w:tr>
    </w:tbl>
    <w:p w:rsidR="008A7963" w:rsidRDefault="00E16F98" w:rsidP="00212938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</w:t>
      </w:r>
    </w:p>
    <w:p w:rsidR="008A7963" w:rsidRDefault="00E16F98" w:rsidP="00212938">
      <w:pPr>
        <w:pStyle w:val="ConsPlusNonformat"/>
        <w:contextualSpacing/>
        <w:jc w:val="center"/>
      </w:pPr>
      <w:r>
        <w:rPr>
          <w:rFonts w:ascii="Times New Roman" w:hAnsi="Times New Roman"/>
          <w:sz w:val="28"/>
          <w:szCs w:val="28"/>
        </w:rPr>
        <w:t xml:space="preserve">                           </w:t>
      </w:r>
    </w:p>
    <w:p w:rsidR="008A7963" w:rsidRDefault="00E16F98" w:rsidP="00212938">
      <w:pPr>
        <w:pStyle w:val="ConsPlusNonformat"/>
        <w:ind w:left="2268" w:right="2268"/>
        <w:contextualSpacing/>
        <w:jc w:val="center"/>
      </w:pPr>
      <w:r>
        <w:rPr>
          <w:rFonts w:ascii="Times New Roman" w:hAnsi="Times New Roman" w:cs="Times New Roman"/>
          <w:sz w:val="28"/>
          <w:szCs w:val="28"/>
        </w:rPr>
        <w:t xml:space="preserve">___________________  </w:t>
      </w:r>
    </w:p>
    <w:p w:rsidR="008A7963" w:rsidRDefault="008A7963" w:rsidP="009E5743">
      <w:pPr>
        <w:pStyle w:val="ConsPlusNonformat"/>
        <w:spacing w:line="312" w:lineRule="auto"/>
        <w:ind w:left="2268" w:right="2268"/>
        <w:contextualSpacing/>
        <w:jc w:val="center"/>
      </w:pPr>
    </w:p>
    <w:p w:rsidR="008A7963" w:rsidRDefault="008A7963" w:rsidP="009E5743">
      <w:pPr>
        <w:pStyle w:val="ConsPlusNonformat"/>
        <w:spacing w:line="312" w:lineRule="auto"/>
        <w:ind w:left="2268" w:right="2268"/>
        <w:contextualSpacing/>
        <w:jc w:val="center"/>
        <w:rPr>
          <w:rFonts w:ascii="Times New Roman" w:hAnsi="Times New Roman" w:cs="Times New Roman"/>
          <w:spacing w:val="-2"/>
          <w:sz w:val="28"/>
          <w:szCs w:val="28"/>
        </w:rPr>
      </w:pPr>
    </w:p>
    <w:sectPr w:rsidR="008A7963">
      <w:headerReference w:type="even" r:id="rId8"/>
      <w:headerReference w:type="default" r:id="rId9"/>
      <w:headerReference w:type="first" r:id="rId10"/>
      <w:footnotePr>
        <w:numRestart w:val="eachPage"/>
      </w:footnotePr>
      <w:pgSz w:w="11906" w:h="16838"/>
      <w:pgMar w:top="1134" w:right="1134" w:bottom="1020" w:left="1701" w:header="510" w:footer="0" w:gutter="0"/>
      <w:cols w:space="720"/>
      <w:formProt w:val="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E16F98">
      <w:r>
        <w:separator/>
      </w:r>
    </w:p>
  </w:endnote>
  <w:endnote w:type="continuationSeparator" w:id="0">
    <w:p w:rsidR="00000000" w:rsidRDefault="00E16F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iberation Mono">
    <w:altName w:val="Courier New"/>
    <w:panose1 w:val="02070409020205020404"/>
    <w:charset w:val="CC"/>
    <w:family w:val="modern"/>
    <w:pitch w:val="fixed"/>
    <w:sig w:usb0="E0000AFF" w:usb1="400078FF" w:usb2="00000001" w:usb3="00000000" w:csb0="000001BF" w:csb1="00000000"/>
  </w:font>
  <w:font w:name="PT Astra Serif">
    <w:altName w:val="Times New Roman"/>
    <w:charset w:val="01"/>
    <w:family w:val="roman"/>
    <w:pitch w:val="default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Noto Sans Devanagari;Times New">
    <w:panose1 w:val="00000000000000000000"/>
    <w:charset w:val="00"/>
    <w:family w:val="roman"/>
    <w:notTrueType/>
    <w:pitch w:val="default"/>
  </w:font>
  <w:font w:name="Liberation Mono;Courier New">
    <w:altName w:val="Times New Roman"/>
    <w:panose1 w:val="00000000000000000000"/>
    <w:charset w:val="00"/>
    <w:family w:val="roman"/>
    <w:notTrueType/>
    <w:pitch w:val="default"/>
  </w:font>
  <w:font w:name="F;Times New Roman">
    <w:altName w:val="Times New Roman"/>
    <w:panose1 w:val="00000000000000000000"/>
    <w:charset w:val="00"/>
    <w:family w:val="roman"/>
    <w:notTrueType/>
    <w:pitch w:val="default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PT Sans;Arial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7963" w:rsidRDefault="00E16F98">
      <w:r>
        <w:separator/>
      </w:r>
    </w:p>
  </w:footnote>
  <w:footnote w:type="continuationSeparator" w:id="0">
    <w:p w:rsidR="008A7963" w:rsidRDefault="00E16F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7963" w:rsidRDefault="008A7963">
    <w:pPr>
      <w:pStyle w:val="aff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7963" w:rsidRDefault="00E16F98">
    <w:pPr>
      <w:pStyle w:val="aff9"/>
      <w:jc w:val="center"/>
      <w:rPr>
        <w:rFonts w:ascii="Times New Roman" w:hAnsi="Times New Roman"/>
        <w:sz w:val="24"/>
      </w:rPr>
    </w:pPr>
    <w:r>
      <w:rPr>
        <w:rFonts w:ascii="Times New Roman" w:hAnsi="Times New Roman"/>
        <w:sz w:val="24"/>
      </w:rPr>
      <w:fldChar w:fldCharType="begin"/>
    </w:r>
    <w:r>
      <w:rPr>
        <w:rFonts w:ascii="Times New Roman" w:hAnsi="Times New Roman"/>
        <w:sz w:val="24"/>
      </w:rPr>
      <w:instrText xml:space="preserve"> PAGE </w:instrText>
    </w:r>
    <w:r>
      <w:rPr>
        <w:rFonts w:ascii="Times New Roman" w:hAnsi="Times New Roman"/>
        <w:sz w:val="24"/>
      </w:rPr>
      <w:fldChar w:fldCharType="separate"/>
    </w:r>
    <w:r>
      <w:rPr>
        <w:rFonts w:ascii="Times New Roman" w:hAnsi="Times New Roman"/>
        <w:noProof/>
        <w:sz w:val="24"/>
      </w:rPr>
      <w:t>6</w:t>
    </w:r>
    <w:r>
      <w:rPr>
        <w:rFonts w:ascii="Times New Roman" w:hAnsi="Times New Roman"/>
        <w:sz w:val="24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7963" w:rsidRDefault="008A7963">
    <w:pPr>
      <w:pStyle w:val="aff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20"/>
  <w:autoHyphenation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7963"/>
    <w:rsid w:val="00212938"/>
    <w:rsid w:val="002C7BDC"/>
    <w:rsid w:val="004D3899"/>
    <w:rsid w:val="006E09C4"/>
    <w:rsid w:val="008A7963"/>
    <w:rsid w:val="009B53C4"/>
    <w:rsid w:val="009E5743"/>
    <w:rsid w:val="00E16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overflowPunct w:val="0"/>
      <w:jc w:val="center"/>
    </w:pPr>
    <w:rPr>
      <w:spacing w:val="-5"/>
      <w:sz w:val="28"/>
      <w:szCs w:val="28"/>
      <w:lang w:eastAsia="en-US"/>
    </w:rPr>
  </w:style>
  <w:style w:type="paragraph" w:styleId="1">
    <w:name w:val="heading 1"/>
    <w:basedOn w:val="a"/>
    <w:next w:val="a0"/>
    <w:qFormat/>
    <w:pPr>
      <w:spacing w:before="108" w:after="108"/>
      <w:outlineLvl w:val="0"/>
    </w:pPr>
    <w:rPr>
      <w:b/>
      <w:color w:val="26282F"/>
    </w:rPr>
  </w:style>
  <w:style w:type="paragraph" w:styleId="2">
    <w:name w:val="heading 2"/>
    <w:basedOn w:val="a1"/>
    <w:next w:val="a0"/>
    <w:qFormat/>
    <w:pPr>
      <w:spacing w:before="200" w:after="120"/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a5">
    <w:name w:val="Верхний колонтитул Знак"/>
    <w:basedOn w:val="a2"/>
    <w:qFormat/>
    <w:rPr>
      <w:rFonts w:ascii="Calibri" w:hAnsi="Calibri" w:cs="Times New Roman"/>
      <w:spacing w:val="0"/>
      <w:sz w:val="22"/>
      <w:lang w:val="x-none" w:eastAsia="ru-RU"/>
    </w:rPr>
  </w:style>
  <w:style w:type="character" w:customStyle="1" w:styleId="a6">
    <w:name w:val="Нижний колонтитул Знак"/>
    <w:basedOn w:val="a2"/>
    <w:qFormat/>
    <w:rPr>
      <w:rFonts w:ascii="Calibri" w:hAnsi="Calibri" w:cs="Times New Roman"/>
      <w:spacing w:val="0"/>
      <w:sz w:val="22"/>
      <w:lang w:val="x-none" w:eastAsia="ru-RU"/>
    </w:rPr>
  </w:style>
  <w:style w:type="character" w:styleId="a7">
    <w:name w:val="Hyperlink"/>
    <w:basedOn w:val="a2"/>
    <w:rPr>
      <w:rFonts w:cs="Times New Roman"/>
      <w:color w:val="0000FF"/>
      <w:u w:val="single"/>
    </w:rPr>
  </w:style>
  <w:style w:type="character" w:styleId="a8">
    <w:name w:val="FollowedHyperlink"/>
    <w:basedOn w:val="a2"/>
    <w:rPr>
      <w:rFonts w:cs="Times New Roman"/>
      <w:color w:val="800080"/>
      <w:u w:val="single"/>
    </w:rPr>
  </w:style>
  <w:style w:type="character" w:customStyle="1" w:styleId="a9">
    <w:name w:val="Текст выноски Знак"/>
    <w:basedOn w:val="a2"/>
    <w:qFormat/>
    <w:rPr>
      <w:rFonts w:ascii="Tahoma" w:hAnsi="Tahoma" w:cs="Times New Roman"/>
      <w:sz w:val="16"/>
    </w:rPr>
  </w:style>
  <w:style w:type="character" w:customStyle="1" w:styleId="aa">
    <w:name w:val="Символ сноски"/>
    <w:qFormat/>
    <w:rPr>
      <w:vertAlign w:val="superscript"/>
    </w:rPr>
  </w:style>
  <w:style w:type="character" w:styleId="ab">
    <w:name w:val="footnote reference"/>
    <w:rPr>
      <w:vertAlign w:val="superscript"/>
    </w:rPr>
  </w:style>
  <w:style w:type="character" w:customStyle="1" w:styleId="FootnoteCharacters">
    <w:name w:val="Footnote Characters"/>
    <w:basedOn w:val="a2"/>
    <w:qFormat/>
    <w:rPr>
      <w:rFonts w:cs="Times New Roman"/>
      <w:vertAlign w:val="superscript"/>
    </w:rPr>
  </w:style>
  <w:style w:type="character" w:customStyle="1" w:styleId="ac">
    <w:name w:val="Текст сноски Знак"/>
    <w:basedOn w:val="a2"/>
    <w:qFormat/>
    <w:rPr>
      <w:rFonts w:cs="Times New Roman"/>
      <w:sz w:val="20"/>
    </w:rPr>
  </w:style>
  <w:style w:type="character" w:customStyle="1" w:styleId="blk">
    <w:name w:val="blk"/>
    <w:basedOn w:val="a2"/>
    <w:qFormat/>
    <w:rPr>
      <w:rFonts w:cs="Times New Roman"/>
    </w:rPr>
  </w:style>
  <w:style w:type="character" w:customStyle="1" w:styleId="ad">
    <w:name w:val="Основной текст Знак"/>
    <w:basedOn w:val="a2"/>
    <w:qFormat/>
    <w:rPr>
      <w:rFonts w:ascii="Arial" w:hAnsi="Arial" w:cs="Times New Roman"/>
      <w:sz w:val="26"/>
      <w:lang w:val="x-none" w:eastAsia="ar-SA" w:bidi="ar-SA"/>
    </w:rPr>
  </w:style>
  <w:style w:type="character" w:customStyle="1" w:styleId="HTML">
    <w:name w:val="Стандартный HTML Знак"/>
    <w:basedOn w:val="a2"/>
    <w:qFormat/>
    <w:rPr>
      <w:rFonts w:ascii="Courier New" w:hAnsi="Courier New" w:cs="Courier New"/>
    </w:rPr>
  </w:style>
  <w:style w:type="character" w:customStyle="1" w:styleId="ae">
    <w:name w:val="Текст концевой сноски Знак"/>
    <w:basedOn w:val="a2"/>
    <w:link w:val="af"/>
    <w:qFormat/>
    <w:rPr>
      <w:spacing w:val="-5"/>
      <w:lang w:eastAsia="en-US"/>
    </w:rPr>
  </w:style>
  <w:style w:type="character" w:customStyle="1" w:styleId="af0">
    <w:name w:val="Символ концевой сноски"/>
    <w:qFormat/>
    <w:rPr>
      <w:vertAlign w:val="superscript"/>
    </w:rPr>
  </w:style>
  <w:style w:type="character" w:styleId="af1">
    <w:name w:val="endnote reference"/>
    <w:rPr>
      <w:vertAlign w:val="superscript"/>
    </w:rPr>
  </w:style>
  <w:style w:type="character" w:customStyle="1" w:styleId="WW8Num2z0">
    <w:name w:val="WW8Num2z0"/>
    <w:qFormat/>
    <w:rPr>
      <w:rFonts w:ascii="Times New Roman" w:hAnsi="Times New Roman" w:cs="Times New Roman"/>
      <w:sz w:val="28"/>
      <w:szCs w:val="28"/>
    </w:rPr>
  </w:style>
  <w:style w:type="character" w:customStyle="1" w:styleId="af2">
    <w:name w:val="Символ нумерации"/>
    <w:qFormat/>
  </w:style>
  <w:style w:type="character" w:customStyle="1" w:styleId="WW-">
    <w:name w:val="WW-Символ концевой сноски"/>
    <w:qFormat/>
  </w:style>
  <w:style w:type="character" w:customStyle="1" w:styleId="af3">
    <w:name w:val="Цветовое выделение для Текст"/>
    <w:qFormat/>
  </w:style>
  <w:style w:type="character" w:customStyle="1" w:styleId="af4">
    <w:name w:val="Гипертекстовая ссылка"/>
    <w:qFormat/>
    <w:rPr>
      <w:b w:val="0"/>
      <w:color w:val="106BBE"/>
    </w:rPr>
  </w:style>
  <w:style w:type="character" w:customStyle="1" w:styleId="af5">
    <w:name w:val="Цветовое выделение"/>
    <w:qFormat/>
    <w:rPr>
      <w:b/>
      <w:color w:val="26282F"/>
    </w:rPr>
  </w:style>
  <w:style w:type="character" w:styleId="af6">
    <w:name w:val="Emphasis"/>
    <w:qFormat/>
    <w:rPr>
      <w:i/>
      <w:iCs/>
    </w:rPr>
  </w:style>
  <w:style w:type="character" w:customStyle="1" w:styleId="af7">
    <w:name w:val="Основной текст с отступом Знак"/>
    <w:qFormat/>
    <w:rPr>
      <w:rFonts w:ascii="Times New Roman" w:hAnsi="Times New Roman" w:cs="Times New Roman"/>
      <w:sz w:val="30"/>
    </w:rPr>
  </w:style>
  <w:style w:type="character" w:styleId="af8">
    <w:name w:val="page number"/>
    <w:basedOn w:val="10"/>
  </w:style>
  <w:style w:type="character" w:customStyle="1" w:styleId="10">
    <w:name w:val="Основной шрифт абзаца1"/>
    <w:qFormat/>
  </w:style>
  <w:style w:type="character" w:customStyle="1" w:styleId="20">
    <w:name w:val="Основной шрифт абзаца2"/>
    <w:qFormat/>
  </w:style>
  <w:style w:type="character" w:customStyle="1" w:styleId="30">
    <w:name w:val="Основной шрифт абзаца3"/>
    <w:qFormat/>
  </w:style>
  <w:style w:type="character" w:customStyle="1" w:styleId="4">
    <w:name w:val="Основной шрифт абзаца4"/>
    <w:qFormat/>
  </w:style>
  <w:style w:type="character" w:customStyle="1" w:styleId="WW8Num1z8">
    <w:name w:val="WW8Num1z8"/>
    <w:qFormat/>
  </w:style>
  <w:style w:type="character" w:customStyle="1" w:styleId="WW8Num1z7">
    <w:name w:val="WW8Num1z7"/>
    <w:qFormat/>
  </w:style>
  <w:style w:type="character" w:customStyle="1" w:styleId="WW8Num1z6">
    <w:name w:val="WW8Num1z6"/>
    <w:qFormat/>
  </w:style>
  <w:style w:type="character" w:customStyle="1" w:styleId="WW8Num1z5">
    <w:name w:val="WW8Num1z5"/>
    <w:qFormat/>
  </w:style>
  <w:style w:type="character" w:customStyle="1" w:styleId="WW8Num1z4">
    <w:name w:val="WW8Num1z4"/>
    <w:qFormat/>
  </w:style>
  <w:style w:type="character" w:customStyle="1" w:styleId="WW8Num1z3">
    <w:name w:val="WW8Num1z3"/>
    <w:qFormat/>
  </w:style>
  <w:style w:type="character" w:customStyle="1" w:styleId="WW8Num1z2">
    <w:name w:val="WW8Num1z2"/>
    <w:qFormat/>
  </w:style>
  <w:style w:type="character" w:customStyle="1" w:styleId="WW8Num1z1">
    <w:name w:val="WW8Num1z1"/>
    <w:qFormat/>
  </w:style>
  <w:style w:type="character" w:customStyle="1" w:styleId="WW8Num1z0">
    <w:name w:val="WW8Num1z0"/>
    <w:qFormat/>
  </w:style>
  <w:style w:type="character" w:customStyle="1" w:styleId="21">
    <w:name w:val="Основной текст 2 Знак"/>
    <w:basedOn w:val="a2"/>
    <w:qFormat/>
  </w:style>
  <w:style w:type="character" w:customStyle="1" w:styleId="ConsPlusNormal">
    <w:name w:val="ConsPlusNormal Знак"/>
    <w:qFormat/>
    <w:rPr>
      <w:rFonts w:eastAsia="Calibri"/>
      <w:sz w:val="28"/>
      <w:szCs w:val="28"/>
      <w:lang w:eastAsia="en-US"/>
    </w:rPr>
  </w:style>
  <w:style w:type="character" w:customStyle="1" w:styleId="af9">
    <w:name w:val="Название Знак"/>
    <w:qFormat/>
    <w:rPr>
      <w:sz w:val="56"/>
    </w:rPr>
  </w:style>
  <w:style w:type="character" w:customStyle="1" w:styleId="11">
    <w:name w:val="Текст сноски Знак1"/>
    <w:basedOn w:val="a2"/>
    <w:qFormat/>
  </w:style>
  <w:style w:type="character" w:customStyle="1" w:styleId="22">
    <w:name w:val="Заголовок 2 Знак"/>
    <w:basedOn w:val="a2"/>
    <w:qFormat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termin1">
    <w:name w:val="termin1"/>
    <w:qFormat/>
    <w:rPr>
      <w:rFonts w:ascii="Times New Roman" w:hAnsi="Times New Roman" w:cs="Times New Roman"/>
      <w:b/>
      <w:bCs/>
    </w:rPr>
  </w:style>
  <w:style w:type="character" w:customStyle="1" w:styleId="afa">
    <w:name w:val="Тема примечания Знак"/>
    <w:qFormat/>
    <w:rPr>
      <w:b/>
      <w:bCs/>
    </w:rPr>
  </w:style>
  <w:style w:type="character" w:customStyle="1" w:styleId="afb">
    <w:name w:val="Текст примечания Знак"/>
    <w:basedOn w:val="a2"/>
    <w:qFormat/>
  </w:style>
  <w:style w:type="character" w:styleId="afc">
    <w:name w:val="annotation reference"/>
    <w:qFormat/>
    <w:rPr>
      <w:sz w:val="16"/>
      <w:szCs w:val="16"/>
    </w:rPr>
  </w:style>
  <w:style w:type="character" w:customStyle="1" w:styleId="afd">
    <w:name w:val="Подпись к таблице_"/>
    <w:qFormat/>
    <w:rPr>
      <w:sz w:val="18"/>
      <w:szCs w:val="18"/>
      <w:shd w:val="clear" w:color="auto" w:fill="FFFFFF"/>
    </w:rPr>
  </w:style>
  <w:style w:type="character" w:customStyle="1" w:styleId="23">
    <w:name w:val="Основной текст (2)_"/>
    <w:qFormat/>
    <w:rPr>
      <w:sz w:val="18"/>
      <w:szCs w:val="18"/>
      <w:shd w:val="clear" w:color="auto" w:fill="FFFFFF"/>
    </w:rPr>
  </w:style>
  <w:style w:type="character" w:customStyle="1" w:styleId="31">
    <w:name w:val="Основной текст с отступом 3 Знак"/>
    <w:qFormat/>
    <w:rPr>
      <w:sz w:val="16"/>
      <w:szCs w:val="16"/>
    </w:rPr>
  </w:style>
  <w:style w:type="character" w:customStyle="1" w:styleId="afe">
    <w:name w:val="Текст Знак"/>
    <w:qFormat/>
    <w:rPr>
      <w:rFonts w:ascii="Courier New" w:hAnsi="Courier New"/>
      <w:szCs w:val="24"/>
    </w:rPr>
  </w:style>
  <w:style w:type="character" w:customStyle="1" w:styleId="FontStyle27">
    <w:name w:val="Font Style27"/>
    <w:qFormat/>
    <w:rPr>
      <w:rFonts w:ascii="Times New Roman" w:hAnsi="Times New Roman" w:cs="Times New Roman"/>
      <w:sz w:val="18"/>
      <w:szCs w:val="18"/>
    </w:rPr>
  </w:style>
  <w:style w:type="character" w:customStyle="1" w:styleId="FontStyle25">
    <w:name w:val="Font Style25"/>
    <w:qFormat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4">
    <w:name w:val="Font Style24"/>
    <w:qFormat/>
    <w:rPr>
      <w:rFonts w:ascii="Times New Roman" w:hAnsi="Times New Roman" w:cs="Times New Roman"/>
      <w:b/>
      <w:bCs/>
      <w:spacing w:val="60"/>
      <w:sz w:val="24"/>
      <w:szCs w:val="24"/>
    </w:rPr>
  </w:style>
  <w:style w:type="character" w:customStyle="1" w:styleId="FontStyle14">
    <w:name w:val="Font Style14"/>
    <w:qFormat/>
    <w:rPr>
      <w:rFonts w:ascii="Times New Roman" w:hAnsi="Times New Roman" w:cs="Times New Roman"/>
      <w:b/>
      <w:bCs/>
      <w:sz w:val="18"/>
      <w:szCs w:val="18"/>
    </w:rPr>
  </w:style>
  <w:style w:type="character" w:customStyle="1" w:styleId="aff">
    <w:name w:val="Основной текст_"/>
    <w:qFormat/>
    <w:rPr>
      <w:sz w:val="26"/>
      <w:szCs w:val="26"/>
      <w:shd w:val="clear" w:color="auto" w:fill="FFFFFF"/>
    </w:rPr>
  </w:style>
  <w:style w:type="character" w:customStyle="1" w:styleId="aff0">
    <w:name w:val="Схема документа Знак"/>
    <w:qFormat/>
    <w:rPr>
      <w:rFonts w:ascii="Tahoma" w:hAnsi="Tahoma" w:cs="Tahoma"/>
      <w:sz w:val="16"/>
      <w:szCs w:val="16"/>
    </w:rPr>
  </w:style>
  <w:style w:type="character" w:customStyle="1" w:styleId="pagenumber1">
    <w:name w:val="page number1"/>
    <w:basedOn w:val="a2"/>
    <w:qFormat/>
  </w:style>
  <w:style w:type="character" w:styleId="aff1">
    <w:name w:val="Strong"/>
    <w:qFormat/>
    <w:rPr>
      <w:b/>
      <w:bCs/>
    </w:rPr>
  </w:style>
  <w:style w:type="character" w:customStyle="1" w:styleId="12">
    <w:name w:val="Цитата1"/>
    <w:qFormat/>
    <w:rPr>
      <w:i/>
      <w:iCs/>
    </w:rPr>
  </w:style>
  <w:style w:type="character" w:customStyle="1" w:styleId="aff2">
    <w:name w:val="Исходный текст"/>
    <w:qFormat/>
    <w:rPr>
      <w:rFonts w:ascii="Liberation Mono" w:eastAsia="Liberation Mono" w:hAnsi="Liberation Mono" w:cs="Liberation Mono"/>
    </w:rPr>
  </w:style>
  <w:style w:type="paragraph" w:customStyle="1" w:styleId="aff3">
    <w:name w:val="Заголовок"/>
    <w:basedOn w:val="a"/>
    <w:next w:val="a0"/>
    <w:qFormat/>
    <w:pPr>
      <w:keepNext/>
      <w:spacing w:before="240" w:after="120"/>
    </w:pPr>
    <w:rPr>
      <w:rFonts w:ascii="PT Astra Serif" w:eastAsia="Tahoma" w:hAnsi="PT Astra Serif" w:cs="Noto Sans Devanagari"/>
    </w:rPr>
  </w:style>
  <w:style w:type="paragraph" w:styleId="a0">
    <w:name w:val="Body Text"/>
    <w:basedOn w:val="a"/>
    <w:pPr>
      <w:jc w:val="both"/>
    </w:pPr>
    <w:rPr>
      <w:rFonts w:ascii="Arial" w:hAnsi="Arial"/>
      <w:spacing w:val="0"/>
      <w:sz w:val="26"/>
      <w:szCs w:val="20"/>
      <w:lang w:eastAsia="ar-SA"/>
    </w:rPr>
  </w:style>
  <w:style w:type="paragraph" w:styleId="aff4">
    <w:name w:val="List"/>
    <w:basedOn w:val="a0"/>
    <w:rPr>
      <w:rFonts w:cs="Noto Sans Devanagari"/>
    </w:rPr>
  </w:style>
  <w:style w:type="paragraph" w:styleId="aff5">
    <w:name w:val="caption"/>
    <w:basedOn w:val="a"/>
    <w:qFormat/>
    <w:pPr>
      <w:suppressLineNumbers/>
      <w:spacing w:before="120" w:after="120"/>
    </w:pPr>
    <w:rPr>
      <w:rFonts w:cs="Noto Sans Devanagari;Times New"/>
      <w:i/>
      <w:iCs/>
      <w:sz w:val="24"/>
      <w:szCs w:val="24"/>
    </w:rPr>
  </w:style>
  <w:style w:type="paragraph" w:styleId="aff6">
    <w:name w:val="index heading"/>
    <w:basedOn w:val="a"/>
    <w:pPr>
      <w:suppressLineNumbers/>
    </w:pPr>
    <w:rPr>
      <w:rFonts w:cs="Noto Sans Devanagari"/>
    </w:rPr>
  </w:style>
  <w:style w:type="paragraph" w:styleId="a1">
    <w:name w:val="Title"/>
    <w:basedOn w:val="a"/>
    <w:next w:val="a0"/>
    <w:qFormat/>
    <w:pPr>
      <w:overflowPunct/>
      <w:textAlignment w:val="baseline"/>
    </w:pPr>
    <w:rPr>
      <w:sz w:val="56"/>
      <w:szCs w:val="20"/>
    </w:rPr>
  </w:style>
  <w:style w:type="paragraph" w:customStyle="1" w:styleId="caption1">
    <w:name w:val="caption1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caption11">
    <w:name w:val="caption11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caption111">
    <w:name w:val="caption111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aff7">
    <w:name w:val="Верхний и нижний колонтитулы"/>
    <w:basedOn w:val="a"/>
    <w:qFormat/>
  </w:style>
  <w:style w:type="paragraph" w:customStyle="1" w:styleId="aff8">
    <w:name w:val="Колонтитул"/>
    <w:basedOn w:val="a"/>
    <w:qFormat/>
  </w:style>
  <w:style w:type="paragraph" w:customStyle="1" w:styleId="HeaderandFooter">
    <w:name w:val="Header and Footer"/>
    <w:basedOn w:val="a"/>
    <w:qFormat/>
  </w:style>
  <w:style w:type="paragraph" w:styleId="aff9">
    <w:name w:val="header"/>
    <w:basedOn w:val="a"/>
    <w:pPr>
      <w:tabs>
        <w:tab w:val="center" w:pos="4677"/>
        <w:tab w:val="right" w:pos="9355"/>
      </w:tabs>
      <w:spacing w:after="200" w:line="276" w:lineRule="auto"/>
      <w:jc w:val="left"/>
    </w:pPr>
    <w:rPr>
      <w:rFonts w:ascii="Calibri" w:hAnsi="Calibri"/>
      <w:spacing w:val="0"/>
      <w:sz w:val="22"/>
      <w:szCs w:val="22"/>
      <w:lang w:eastAsia="ru-RU"/>
    </w:rPr>
  </w:style>
  <w:style w:type="paragraph" w:styleId="affa">
    <w:name w:val="footer"/>
    <w:basedOn w:val="a"/>
    <w:pPr>
      <w:tabs>
        <w:tab w:val="center" w:pos="4677"/>
        <w:tab w:val="right" w:pos="9355"/>
      </w:tabs>
      <w:spacing w:after="200" w:line="276" w:lineRule="auto"/>
      <w:jc w:val="left"/>
    </w:pPr>
    <w:rPr>
      <w:rFonts w:ascii="Calibri" w:hAnsi="Calibri"/>
      <w:spacing w:val="0"/>
      <w:sz w:val="22"/>
      <w:szCs w:val="22"/>
      <w:lang w:eastAsia="ru-RU"/>
    </w:rPr>
  </w:style>
  <w:style w:type="paragraph" w:customStyle="1" w:styleId="ConsPlusNormal0">
    <w:name w:val="ConsPlusNormal"/>
    <w:qFormat/>
    <w:pPr>
      <w:widowControl w:val="0"/>
      <w:overflowPunct w:val="0"/>
    </w:pPr>
    <w:rPr>
      <w:rFonts w:ascii="Arial" w:hAnsi="Arial" w:cs="Arial"/>
    </w:rPr>
  </w:style>
  <w:style w:type="paragraph" w:customStyle="1" w:styleId="ConsPlusNonformat">
    <w:name w:val="ConsPlusNonformat"/>
    <w:qFormat/>
    <w:pPr>
      <w:widowControl w:val="0"/>
      <w:overflowPunct w:val="0"/>
    </w:pPr>
    <w:rPr>
      <w:rFonts w:ascii="Courier New" w:hAnsi="Courier New" w:cs="Courier New"/>
    </w:rPr>
  </w:style>
  <w:style w:type="paragraph" w:customStyle="1" w:styleId="ConsPlusTitle">
    <w:name w:val="ConsPlusTitle"/>
    <w:qFormat/>
    <w:pPr>
      <w:widowControl w:val="0"/>
      <w:overflowPunct w:val="0"/>
    </w:pPr>
    <w:rPr>
      <w:rFonts w:ascii="Arial" w:hAnsi="Arial" w:cs="Arial"/>
      <w:b/>
      <w:bCs/>
    </w:rPr>
  </w:style>
  <w:style w:type="paragraph" w:customStyle="1" w:styleId="ConsPlusCell">
    <w:name w:val="ConsPlusCell"/>
    <w:qFormat/>
    <w:pPr>
      <w:widowControl w:val="0"/>
      <w:overflowPunct w:val="0"/>
    </w:pPr>
    <w:rPr>
      <w:rFonts w:ascii="Arial" w:hAnsi="Arial" w:cs="Arial"/>
    </w:rPr>
  </w:style>
  <w:style w:type="paragraph" w:styleId="affb">
    <w:name w:val="Balloon Text"/>
    <w:basedOn w:val="a"/>
    <w:qFormat/>
    <w:rPr>
      <w:rFonts w:ascii="Tahoma" w:hAnsi="Tahoma" w:cs="Tahoma"/>
      <w:sz w:val="16"/>
      <w:szCs w:val="16"/>
    </w:rPr>
  </w:style>
  <w:style w:type="paragraph" w:styleId="affc">
    <w:name w:val="footnote text"/>
    <w:basedOn w:val="a"/>
    <w:rPr>
      <w:sz w:val="20"/>
      <w:szCs w:val="20"/>
    </w:rPr>
  </w:style>
  <w:style w:type="paragraph" w:styleId="affd">
    <w:name w:val="List Paragraph"/>
    <w:basedOn w:val="a"/>
    <w:qFormat/>
    <w:pPr>
      <w:ind w:left="720"/>
      <w:contextualSpacing/>
    </w:pPr>
  </w:style>
  <w:style w:type="paragraph" w:styleId="HTML0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spacing w:val="0"/>
      <w:sz w:val="20"/>
      <w:szCs w:val="20"/>
      <w:lang w:eastAsia="ru-RU"/>
    </w:rPr>
  </w:style>
  <w:style w:type="paragraph" w:styleId="af">
    <w:name w:val="endnote text"/>
    <w:basedOn w:val="a"/>
    <w:link w:val="ae"/>
    <w:rPr>
      <w:sz w:val="20"/>
      <w:szCs w:val="20"/>
    </w:rPr>
  </w:style>
  <w:style w:type="paragraph" w:styleId="affe">
    <w:name w:val="Normal (Web)"/>
    <w:basedOn w:val="a"/>
    <w:qFormat/>
    <w:pPr>
      <w:suppressAutoHyphens w:val="0"/>
      <w:spacing w:before="280" w:after="280"/>
      <w:jc w:val="left"/>
    </w:pPr>
    <w:rPr>
      <w:spacing w:val="0"/>
      <w:sz w:val="24"/>
      <w:szCs w:val="24"/>
      <w:lang w:eastAsia="ru-RU"/>
    </w:rPr>
  </w:style>
  <w:style w:type="paragraph" w:customStyle="1" w:styleId="BodyTextIndent1">
    <w:name w:val="Body Text Indent1"/>
    <w:basedOn w:val="a"/>
    <w:qFormat/>
    <w:pPr>
      <w:spacing w:after="200" w:line="276" w:lineRule="auto"/>
      <w:ind w:firstLine="709"/>
      <w:jc w:val="both"/>
      <w:textAlignment w:val="baseline"/>
    </w:pPr>
    <w:rPr>
      <w:rFonts w:ascii="Calibri" w:eastAsia="Calibri" w:hAnsi="Calibri"/>
      <w:spacing w:val="0"/>
      <w:kern w:val="2"/>
      <w:sz w:val="22"/>
      <w:szCs w:val="22"/>
      <w:lang w:eastAsia="zh-CN"/>
    </w:rPr>
  </w:style>
  <w:style w:type="paragraph" w:customStyle="1" w:styleId="Standard">
    <w:name w:val="Standard"/>
    <w:qFormat/>
    <w:pPr>
      <w:overflowPunct w:val="0"/>
      <w:spacing w:line="276" w:lineRule="auto"/>
      <w:ind w:firstLine="709"/>
      <w:jc w:val="both"/>
    </w:pPr>
    <w:rPr>
      <w:kern w:val="2"/>
      <w:sz w:val="28"/>
      <w:lang w:eastAsia="zh-CN"/>
    </w:rPr>
  </w:style>
  <w:style w:type="paragraph" w:customStyle="1" w:styleId="afff">
    <w:name w:val="Текст в заданном формате"/>
    <w:basedOn w:val="a"/>
    <w:qFormat/>
    <w:rPr>
      <w:rFonts w:ascii="Liberation Mono;Courier New" w:eastAsia="Liberation Mono;Courier New" w:hAnsi="Liberation Mono;Courier New" w:cs="Liberation Mono;Courier New"/>
      <w:sz w:val="20"/>
      <w:szCs w:val="20"/>
    </w:rPr>
  </w:style>
  <w:style w:type="paragraph" w:customStyle="1" w:styleId="Standard1">
    <w:name w:val="Standard1"/>
    <w:qFormat/>
    <w:pPr>
      <w:overflowPunct w:val="0"/>
      <w:spacing w:after="200" w:line="276" w:lineRule="auto"/>
      <w:textAlignment w:val="baseline"/>
    </w:pPr>
    <w:rPr>
      <w:rFonts w:ascii="Calibri" w:eastAsia="Calibri" w:hAnsi="Calibri" w:cs="F;Times New Roman"/>
      <w:sz w:val="22"/>
      <w:szCs w:val="22"/>
      <w:lang w:eastAsia="zh-CN"/>
    </w:rPr>
  </w:style>
  <w:style w:type="paragraph" w:customStyle="1" w:styleId="afff0">
    <w:name w:val="Письмо"/>
    <w:basedOn w:val="a"/>
    <w:qFormat/>
    <w:pPr>
      <w:spacing w:line="320" w:lineRule="exact"/>
      <w:ind w:firstLine="720"/>
      <w:jc w:val="both"/>
    </w:pPr>
  </w:style>
  <w:style w:type="paragraph" w:customStyle="1" w:styleId="afff1">
    <w:name w:val="Верхний колонтитул слева"/>
    <w:basedOn w:val="aff9"/>
    <w:qFormat/>
    <w:pPr>
      <w:suppressLineNumbers/>
      <w:tabs>
        <w:tab w:val="clear" w:pos="4677"/>
        <w:tab w:val="clear" w:pos="9355"/>
        <w:tab w:val="center" w:pos="4536"/>
        <w:tab w:val="right" w:pos="9072"/>
      </w:tabs>
    </w:pPr>
  </w:style>
  <w:style w:type="paragraph" w:customStyle="1" w:styleId="afff2">
    <w:name w:val="Содержимое таблицы"/>
    <w:basedOn w:val="a"/>
    <w:qFormat/>
    <w:pPr>
      <w:widowControl w:val="0"/>
      <w:suppressLineNumbers/>
    </w:pPr>
  </w:style>
  <w:style w:type="paragraph" w:customStyle="1" w:styleId="afff3">
    <w:name w:val="Заголовок таблицы"/>
    <w:basedOn w:val="afff2"/>
    <w:qFormat/>
    <w:rPr>
      <w:b/>
      <w:bCs/>
    </w:rPr>
  </w:style>
  <w:style w:type="paragraph" w:customStyle="1" w:styleId="afff4">
    <w:name w:val="Блочная цитата"/>
    <w:basedOn w:val="a"/>
    <w:qFormat/>
    <w:pPr>
      <w:spacing w:after="283"/>
      <w:ind w:left="567" w:right="567"/>
    </w:pPr>
  </w:style>
  <w:style w:type="paragraph" w:styleId="afff5">
    <w:name w:val="Body Text Indent"/>
    <w:basedOn w:val="a"/>
    <w:pPr>
      <w:spacing w:line="240" w:lineRule="atLeast"/>
      <w:ind w:left="6180"/>
      <w:jc w:val="left"/>
    </w:pPr>
    <w:rPr>
      <w:sz w:val="30"/>
    </w:rPr>
  </w:style>
  <w:style w:type="paragraph" w:customStyle="1" w:styleId="13">
    <w:name w:val="Указатель1"/>
    <w:basedOn w:val="a"/>
    <w:qFormat/>
    <w:pPr>
      <w:suppressLineNumbers/>
    </w:pPr>
    <w:rPr>
      <w:rFonts w:cs="Noto Sans Devanagari;Times New"/>
    </w:rPr>
  </w:style>
  <w:style w:type="paragraph" w:customStyle="1" w:styleId="14">
    <w:name w:val="Название объекта1"/>
    <w:basedOn w:val="a"/>
    <w:qFormat/>
    <w:pPr>
      <w:suppressLineNumbers/>
      <w:spacing w:before="120" w:after="120"/>
    </w:pPr>
    <w:rPr>
      <w:rFonts w:cs="Noto Sans Devanagari;Times New"/>
      <w:i/>
      <w:iCs/>
      <w:sz w:val="24"/>
      <w:szCs w:val="24"/>
    </w:rPr>
  </w:style>
  <w:style w:type="paragraph" w:customStyle="1" w:styleId="24">
    <w:name w:val="Указатель2"/>
    <w:basedOn w:val="a"/>
    <w:qFormat/>
    <w:pPr>
      <w:suppressLineNumbers/>
    </w:pPr>
    <w:rPr>
      <w:rFonts w:cs="Mangal"/>
    </w:rPr>
  </w:style>
  <w:style w:type="paragraph" w:customStyle="1" w:styleId="25">
    <w:name w:val="Название объекта2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32">
    <w:name w:val="Указатель3"/>
    <w:basedOn w:val="a"/>
    <w:qFormat/>
    <w:pPr>
      <w:suppressLineNumbers/>
    </w:pPr>
    <w:rPr>
      <w:rFonts w:ascii="PT Sans;Arial" w:hAnsi="PT Sans;Arial" w:cs="Noto Sans Devanagari;Times New"/>
    </w:rPr>
  </w:style>
  <w:style w:type="paragraph" w:customStyle="1" w:styleId="33">
    <w:name w:val="Название объекта3"/>
    <w:basedOn w:val="a"/>
    <w:qFormat/>
    <w:pPr>
      <w:suppressLineNumbers/>
      <w:spacing w:before="120" w:after="120"/>
    </w:pPr>
    <w:rPr>
      <w:rFonts w:ascii="PT Sans;Arial" w:hAnsi="PT Sans;Arial" w:cs="Noto Sans Devanagari;Times New"/>
      <w:i/>
      <w:iCs/>
      <w:sz w:val="24"/>
      <w:szCs w:val="24"/>
    </w:rPr>
  </w:style>
  <w:style w:type="paragraph" w:customStyle="1" w:styleId="40">
    <w:name w:val="Указатель4"/>
    <w:basedOn w:val="a"/>
    <w:qFormat/>
    <w:pPr>
      <w:suppressLineNumbers/>
    </w:pPr>
    <w:rPr>
      <w:rFonts w:cs="Noto Sans Devanagari;Times New"/>
    </w:rPr>
  </w:style>
  <w:style w:type="paragraph" w:customStyle="1" w:styleId="Caption2">
    <w:name w:val="Caption2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customStyle="1" w:styleId="afff6">
    <w:name w:val="Содержимое врезки"/>
    <w:basedOn w:val="a"/>
    <w:qFormat/>
  </w:style>
  <w:style w:type="paragraph" w:styleId="26">
    <w:name w:val="Body Text 2"/>
    <w:basedOn w:val="a"/>
    <w:qFormat/>
    <w:pPr>
      <w:overflowPunct/>
      <w:spacing w:after="120" w:line="480" w:lineRule="auto"/>
      <w:textAlignment w:val="baseline"/>
    </w:pPr>
    <w:rPr>
      <w:sz w:val="20"/>
      <w:szCs w:val="20"/>
    </w:rPr>
  </w:style>
  <w:style w:type="paragraph" w:customStyle="1" w:styleId="ConsPlusNormalTimesNewRoman">
    <w:name w:val="ConsPlusNormal + Times New Roman"/>
    <w:basedOn w:val="ConsPlusNormal0"/>
    <w:qFormat/>
    <w:pPr>
      <w:ind w:left="4320"/>
      <w:jc w:val="both"/>
      <w:outlineLvl w:val="1"/>
    </w:pPr>
  </w:style>
  <w:style w:type="paragraph" w:customStyle="1" w:styleId="ConsNormal">
    <w:name w:val="ConsNormal"/>
    <w:qFormat/>
    <w:pPr>
      <w:widowControl w:val="0"/>
      <w:overflowPunct w:val="0"/>
      <w:snapToGrid w:val="0"/>
      <w:ind w:firstLine="720"/>
    </w:pPr>
    <w:rPr>
      <w:rFonts w:ascii="Arial" w:hAnsi="Arial"/>
    </w:rPr>
  </w:style>
  <w:style w:type="paragraph" w:customStyle="1" w:styleId="caption3">
    <w:name w:val="caption3"/>
    <w:basedOn w:val="a"/>
    <w:qFormat/>
    <w:pPr>
      <w:widowControl w:val="0"/>
    </w:pPr>
    <w:rPr>
      <w:b/>
      <w:bCs/>
      <w:sz w:val="44"/>
      <w:szCs w:val="44"/>
    </w:rPr>
  </w:style>
  <w:style w:type="paragraph" w:customStyle="1" w:styleId="15">
    <w:name w:val="Обычный1"/>
    <w:qFormat/>
    <w:pPr>
      <w:overflowPunct w:val="0"/>
    </w:pPr>
  </w:style>
  <w:style w:type="paragraph" w:customStyle="1" w:styleId="HEADERTEXT">
    <w:name w:val=".HEADERTEXT"/>
    <w:qFormat/>
    <w:pPr>
      <w:widowControl w:val="0"/>
      <w:overflowPunct w:val="0"/>
    </w:pPr>
    <w:rPr>
      <w:color w:val="2B4279"/>
      <w:sz w:val="24"/>
      <w:szCs w:val="24"/>
    </w:rPr>
  </w:style>
  <w:style w:type="paragraph" w:customStyle="1" w:styleId="FORMATTEXT">
    <w:name w:val=".FORMATTEXT"/>
    <w:qFormat/>
    <w:pPr>
      <w:widowControl w:val="0"/>
      <w:overflowPunct w:val="0"/>
    </w:pPr>
    <w:rPr>
      <w:sz w:val="24"/>
      <w:szCs w:val="24"/>
    </w:rPr>
  </w:style>
  <w:style w:type="paragraph" w:styleId="afff7">
    <w:name w:val="annotation subject"/>
    <w:basedOn w:val="afff8"/>
    <w:next w:val="afff8"/>
    <w:qFormat/>
    <w:rPr>
      <w:b/>
      <w:bCs/>
    </w:rPr>
  </w:style>
  <w:style w:type="paragraph" w:styleId="afff8">
    <w:name w:val="annotation text"/>
    <w:basedOn w:val="a"/>
    <w:pPr>
      <w:overflowPunct/>
      <w:textAlignment w:val="baseline"/>
    </w:pPr>
    <w:rPr>
      <w:sz w:val="20"/>
      <w:szCs w:val="20"/>
    </w:rPr>
  </w:style>
  <w:style w:type="paragraph" w:customStyle="1" w:styleId="afff9">
    <w:name w:val="Подпись к таблице"/>
    <w:basedOn w:val="a"/>
    <w:qFormat/>
    <w:pPr>
      <w:shd w:val="clear" w:color="auto" w:fill="FFFFFF"/>
      <w:spacing w:after="60" w:line="0" w:lineRule="atLeast"/>
    </w:pPr>
    <w:rPr>
      <w:sz w:val="18"/>
      <w:szCs w:val="18"/>
    </w:rPr>
  </w:style>
  <w:style w:type="paragraph" w:customStyle="1" w:styleId="27">
    <w:name w:val="Основной текст (2)"/>
    <w:basedOn w:val="a"/>
    <w:qFormat/>
    <w:pPr>
      <w:shd w:val="clear" w:color="auto" w:fill="FFFFFF"/>
      <w:spacing w:after="60" w:line="0" w:lineRule="atLeast"/>
      <w:jc w:val="both"/>
    </w:pPr>
    <w:rPr>
      <w:sz w:val="18"/>
      <w:szCs w:val="18"/>
    </w:rPr>
  </w:style>
  <w:style w:type="paragraph" w:customStyle="1" w:styleId="Style9">
    <w:name w:val="Style9"/>
    <w:basedOn w:val="a"/>
    <w:qFormat/>
    <w:pPr>
      <w:widowControl w:val="0"/>
      <w:spacing w:line="221" w:lineRule="exact"/>
    </w:pPr>
  </w:style>
  <w:style w:type="paragraph" w:styleId="34">
    <w:name w:val="Body Text Indent 3"/>
    <w:basedOn w:val="a"/>
    <w:qFormat/>
    <w:pPr>
      <w:spacing w:after="120"/>
      <w:ind w:left="283"/>
    </w:pPr>
    <w:rPr>
      <w:sz w:val="16"/>
      <w:szCs w:val="16"/>
    </w:rPr>
  </w:style>
  <w:style w:type="paragraph" w:styleId="afffa">
    <w:name w:val="Plain Text"/>
    <w:basedOn w:val="a"/>
    <w:qFormat/>
    <w:rPr>
      <w:rFonts w:ascii="Courier New" w:hAnsi="Courier New"/>
      <w:sz w:val="20"/>
    </w:rPr>
  </w:style>
  <w:style w:type="paragraph" w:customStyle="1" w:styleId="Style11">
    <w:name w:val="Style11"/>
    <w:basedOn w:val="a"/>
    <w:qFormat/>
    <w:pPr>
      <w:widowControl w:val="0"/>
      <w:spacing w:line="252" w:lineRule="exact"/>
      <w:jc w:val="both"/>
    </w:pPr>
  </w:style>
  <w:style w:type="paragraph" w:customStyle="1" w:styleId="Style10">
    <w:name w:val="Style10"/>
    <w:basedOn w:val="a"/>
    <w:qFormat/>
    <w:pPr>
      <w:widowControl w:val="0"/>
    </w:pPr>
  </w:style>
  <w:style w:type="paragraph" w:customStyle="1" w:styleId="Style5">
    <w:name w:val="Style5"/>
    <w:basedOn w:val="a"/>
    <w:qFormat/>
    <w:pPr>
      <w:widowControl w:val="0"/>
      <w:spacing w:line="215" w:lineRule="exact"/>
      <w:ind w:firstLine="494"/>
      <w:jc w:val="both"/>
    </w:pPr>
  </w:style>
  <w:style w:type="paragraph" w:customStyle="1" w:styleId="Style2">
    <w:name w:val="Style2"/>
    <w:basedOn w:val="a"/>
    <w:qFormat/>
    <w:pPr>
      <w:widowControl w:val="0"/>
      <w:spacing w:line="216" w:lineRule="exact"/>
    </w:pPr>
  </w:style>
  <w:style w:type="paragraph" w:customStyle="1" w:styleId="16">
    <w:name w:val="Основной текст1"/>
    <w:basedOn w:val="a"/>
    <w:qFormat/>
    <w:pPr>
      <w:shd w:val="clear" w:color="auto" w:fill="FFFFFF"/>
      <w:spacing w:line="0" w:lineRule="atLeast"/>
    </w:pPr>
    <w:rPr>
      <w:sz w:val="26"/>
      <w:szCs w:val="26"/>
    </w:rPr>
  </w:style>
  <w:style w:type="paragraph" w:customStyle="1" w:styleId="afffb">
    <w:name w:val="Стайл"/>
    <w:basedOn w:val="a"/>
    <w:qFormat/>
    <w:pPr>
      <w:ind w:left="738" w:hanging="454"/>
      <w:jc w:val="both"/>
    </w:pPr>
    <w:rPr>
      <w:szCs w:val="20"/>
    </w:rPr>
  </w:style>
  <w:style w:type="paragraph" w:styleId="afffc">
    <w:name w:val="Document Map"/>
    <w:basedOn w:val="a"/>
    <w:qFormat/>
    <w:pPr>
      <w:overflowPunct/>
      <w:textAlignment w:val="baseline"/>
    </w:pPr>
    <w:rPr>
      <w:rFonts w:ascii="Tahoma" w:hAnsi="Tahoma" w:cs="Tahoma"/>
      <w:sz w:val="16"/>
      <w:szCs w:val="16"/>
    </w:rPr>
  </w:style>
  <w:style w:type="paragraph" w:customStyle="1" w:styleId="210">
    <w:name w:val="Основной текст 21"/>
    <w:basedOn w:val="a"/>
    <w:qFormat/>
    <w:pPr>
      <w:overflowPunct/>
      <w:ind w:firstLine="709"/>
      <w:jc w:val="both"/>
      <w:textAlignment w:val="baseline"/>
    </w:pPr>
    <w:rPr>
      <w:szCs w:val="20"/>
    </w:rPr>
  </w:style>
  <w:style w:type="paragraph" w:styleId="afffd">
    <w:name w:val="Subtitle"/>
    <w:basedOn w:val="a"/>
    <w:qFormat/>
    <w:pPr>
      <w:overflowPunct/>
      <w:textAlignment w:val="baseline"/>
    </w:pPr>
    <w:rPr>
      <w:sz w:val="32"/>
      <w:szCs w:val="20"/>
    </w:rPr>
  </w:style>
  <w:style w:type="numbering" w:customStyle="1" w:styleId="afffe">
    <w:name w:val="Без списка"/>
    <w:qFormat/>
  </w:style>
  <w:style w:type="numbering" w:customStyle="1" w:styleId="WW8Num2">
    <w:name w:val="WW8Num2"/>
    <w:qFormat/>
  </w:style>
  <w:style w:type="numbering" w:customStyle="1" w:styleId="WW8Num1">
    <w:name w:val="WW8Num1"/>
    <w:qFormat/>
  </w:style>
  <w:style w:type="numbering" w:customStyle="1" w:styleId="17">
    <w:name w:val="Нет списка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overflowPunct w:val="0"/>
      <w:jc w:val="center"/>
    </w:pPr>
    <w:rPr>
      <w:spacing w:val="-5"/>
      <w:sz w:val="28"/>
      <w:szCs w:val="28"/>
      <w:lang w:eastAsia="en-US"/>
    </w:rPr>
  </w:style>
  <w:style w:type="paragraph" w:styleId="1">
    <w:name w:val="heading 1"/>
    <w:basedOn w:val="a"/>
    <w:next w:val="a0"/>
    <w:qFormat/>
    <w:pPr>
      <w:spacing w:before="108" w:after="108"/>
      <w:outlineLvl w:val="0"/>
    </w:pPr>
    <w:rPr>
      <w:b/>
      <w:color w:val="26282F"/>
    </w:rPr>
  </w:style>
  <w:style w:type="paragraph" w:styleId="2">
    <w:name w:val="heading 2"/>
    <w:basedOn w:val="a1"/>
    <w:next w:val="a0"/>
    <w:qFormat/>
    <w:pPr>
      <w:spacing w:before="200" w:after="120"/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a5">
    <w:name w:val="Верхний колонтитул Знак"/>
    <w:basedOn w:val="a2"/>
    <w:qFormat/>
    <w:rPr>
      <w:rFonts w:ascii="Calibri" w:hAnsi="Calibri" w:cs="Times New Roman"/>
      <w:spacing w:val="0"/>
      <w:sz w:val="22"/>
      <w:lang w:val="x-none" w:eastAsia="ru-RU"/>
    </w:rPr>
  </w:style>
  <w:style w:type="character" w:customStyle="1" w:styleId="a6">
    <w:name w:val="Нижний колонтитул Знак"/>
    <w:basedOn w:val="a2"/>
    <w:qFormat/>
    <w:rPr>
      <w:rFonts w:ascii="Calibri" w:hAnsi="Calibri" w:cs="Times New Roman"/>
      <w:spacing w:val="0"/>
      <w:sz w:val="22"/>
      <w:lang w:val="x-none" w:eastAsia="ru-RU"/>
    </w:rPr>
  </w:style>
  <w:style w:type="character" w:styleId="a7">
    <w:name w:val="Hyperlink"/>
    <w:basedOn w:val="a2"/>
    <w:rPr>
      <w:rFonts w:cs="Times New Roman"/>
      <w:color w:val="0000FF"/>
      <w:u w:val="single"/>
    </w:rPr>
  </w:style>
  <w:style w:type="character" w:styleId="a8">
    <w:name w:val="FollowedHyperlink"/>
    <w:basedOn w:val="a2"/>
    <w:rPr>
      <w:rFonts w:cs="Times New Roman"/>
      <w:color w:val="800080"/>
      <w:u w:val="single"/>
    </w:rPr>
  </w:style>
  <w:style w:type="character" w:customStyle="1" w:styleId="a9">
    <w:name w:val="Текст выноски Знак"/>
    <w:basedOn w:val="a2"/>
    <w:qFormat/>
    <w:rPr>
      <w:rFonts w:ascii="Tahoma" w:hAnsi="Tahoma" w:cs="Times New Roman"/>
      <w:sz w:val="16"/>
    </w:rPr>
  </w:style>
  <w:style w:type="character" w:customStyle="1" w:styleId="aa">
    <w:name w:val="Символ сноски"/>
    <w:qFormat/>
    <w:rPr>
      <w:vertAlign w:val="superscript"/>
    </w:rPr>
  </w:style>
  <w:style w:type="character" w:styleId="ab">
    <w:name w:val="footnote reference"/>
    <w:rPr>
      <w:vertAlign w:val="superscript"/>
    </w:rPr>
  </w:style>
  <w:style w:type="character" w:customStyle="1" w:styleId="FootnoteCharacters">
    <w:name w:val="Footnote Characters"/>
    <w:basedOn w:val="a2"/>
    <w:qFormat/>
    <w:rPr>
      <w:rFonts w:cs="Times New Roman"/>
      <w:vertAlign w:val="superscript"/>
    </w:rPr>
  </w:style>
  <w:style w:type="character" w:customStyle="1" w:styleId="ac">
    <w:name w:val="Текст сноски Знак"/>
    <w:basedOn w:val="a2"/>
    <w:qFormat/>
    <w:rPr>
      <w:rFonts w:cs="Times New Roman"/>
      <w:sz w:val="20"/>
    </w:rPr>
  </w:style>
  <w:style w:type="character" w:customStyle="1" w:styleId="blk">
    <w:name w:val="blk"/>
    <w:basedOn w:val="a2"/>
    <w:qFormat/>
    <w:rPr>
      <w:rFonts w:cs="Times New Roman"/>
    </w:rPr>
  </w:style>
  <w:style w:type="character" w:customStyle="1" w:styleId="ad">
    <w:name w:val="Основной текст Знак"/>
    <w:basedOn w:val="a2"/>
    <w:qFormat/>
    <w:rPr>
      <w:rFonts w:ascii="Arial" w:hAnsi="Arial" w:cs="Times New Roman"/>
      <w:sz w:val="26"/>
      <w:lang w:val="x-none" w:eastAsia="ar-SA" w:bidi="ar-SA"/>
    </w:rPr>
  </w:style>
  <w:style w:type="character" w:customStyle="1" w:styleId="HTML">
    <w:name w:val="Стандартный HTML Знак"/>
    <w:basedOn w:val="a2"/>
    <w:qFormat/>
    <w:rPr>
      <w:rFonts w:ascii="Courier New" w:hAnsi="Courier New" w:cs="Courier New"/>
    </w:rPr>
  </w:style>
  <w:style w:type="character" w:customStyle="1" w:styleId="ae">
    <w:name w:val="Текст концевой сноски Знак"/>
    <w:basedOn w:val="a2"/>
    <w:link w:val="af"/>
    <w:qFormat/>
    <w:rPr>
      <w:spacing w:val="-5"/>
      <w:lang w:eastAsia="en-US"/>
    </w:rPr>
  </w:style>
  <w:style w:type="character" w:customStyle="1" w:styleId="af0">
    <w:name w:val="Символ концевой сноски"/>
    <w:qFormat/>
    <w:rPr>
      <w:vertAlign w:val="superscript"/>
    </w:rPr>
  </w:style>
  <w:style w:type="character" w:styleId="af1">
    <w:name w:val="endnote reference"/>
    <w:rPr>
      <w:vertAlign w:val="superscript"/>
    </w:rPr>
  </w:style>
  <w:style w:type="character" w:customStyle="1" w:styleId="WW8Num2z0">
    <w:name w:val="WW8Num2z0"/>
    <w:qFormat/>
    <w:rPr>
      <w:rFonts w:ascii="Times New Roman" w:hAnsi="Times New Roman" w:cs="Times New Roman"/>
      <w:sz w:val="28"/>
      <w:szCs w:val="28"/>
    </w:rPr>
  </w:style>
  <w:style w:type="character" w:customStyle="1" w:styleId="af2">
    <w:name w:val="Символ нумерации"/>
    <w:qFormat/>
  </w:style>
  <w:style w:type="character" w:customStyle="1" w:styleId="WW-">
    <w:name w:val="WW-Символ концевой сноски"/>
    <w:qFormat/>
  </w:style>
  <w:style w:type="character" w:customStyle="1" w:styleId="af3">
    <w:name w:val="Цветовое выделение для Текст"/>
    <w:qFormat/>
  </w:style>
  <w:style w:type="character" w:customStyle="1" w:styleId="af4">
    <w:name w:val="Гипертекстовая ссылка"/>
    <w:qFormat/>
    <w:rPr>
      <w:b w:val="0"/>
      <w:color w:val="106BBE"/>
    </w:rPr>
  </w:style>
  <w:style w:type="character" w:customStyle="1" w:styleId="af5">
    <w:name w:val="Цветовое выделение"/>
    <w:qFormat/>
    <w:rPr>
      <w:b/>
      <w:color w:val="26282F"/>
    </w:rPr>
  </w:style>
  <w:style w:type="character" w:styleId="af6">
    <w:name w:val="Emphasis"/>
    <w:qFormat/>
    <w:rPr>
      <w:i/>
      <w:iCs/>
    </w:rPr>
  </w:style>
  <w:style w:type="character" w:customStyle="1" w:styleId="af7">
    <w:name w:val="Основной текст с отступом Знак"/>
    <w:qFormat/>
    <w:rPr>
      <w:rFonts w:ascii="Times New Roman" w:hAnsi="Times New Roman" w:cs="Times New Roman"/>
      <w:sz w:val="30"/>
    </w:rPr>
  </w:style>
  <w:style w:type="character" w:styleId="af8">
    <w:name w:val="page number"/>
    <w:basedOn w:val="10"/>
  </w:style>
  <w:style w:type="character" w:customStyle="1" w:styleId="10">
    <w:name w:val="Основной шрифт абзаца1"/>
    <w:qFormat/>
  </w:style>
  <w:style w:type="character" w:customStyle="1" w:styleId="20">
    <w:name w:val="Основной шрифт абзаца2"/>
    <w:qFormat/>
  </w:style>
  <w:style w:type="character" w:customStyle="1" w:styleId="30">
    <w:name w:val="Основной шрифт абзаца3"/>
    <w:qFormat/>
  </w:style>
  <w:style w:type="character" w:customStyle="1" w:styleId="4">
    <w:name w:val="Основной шрифт абзаца4"/>
    <w:qFormat/>
  </w:style>
  <w:style w:type="character" w:customStyle="1" w:styleId="WW8Num1z8">
    <w:name w:val="WW8Num1z8"/>
    <w:qFormat/>
  </w:style>
  <w:style w:type="character" w:customStyle="1" w:styleId="WW8Num1z7">
    <w:name w:val="WW8Num1z7"/>
    <w:qFormat/>
  </w:style>
  <w:style w:type="character" w:customStyle="1" w:styleId="WW8Num1z6">
    <w:name w:val="WW8Num1z6"/>
    <w:qFormat/>
  </w:style>
  <w:style w:type="character" w:customStyle="1" w:styleId="WW8Num1z5">
    <w:name w:val="WW8Num1z5"/>
    <w:qFormat/>
  </w:style>
  <w:style w:type="character" w:customStyle="1" w:styleId="WW8Num1z4">
    <w:name w:val="WW8Num1z4"/>
    <w:qFormat/>
  </w:style>
  <w:style w:type="character" w:customStyle="1" w:styleId="WW8Num1z3">
    <w:name w:val="WW8Num1z3"/>
    <w:qFormat/>
  </w:style>
  <w:style w:type="character" w:customStyle="1" w:styleId="WW8Num1z2">
    <w:name w:val="WW8Num1z2"/>
    <w:qFormat/>
  </w:style>
  <w:style w:type="character" w:customStyle="1" w:styleId="WW8Num1z1">
    <w:name w:val="WW8Num1z1"/>
    <w:qFormat/>
  </w:style>
  <w:style w:type="character" w:customStyle="1" w:styleId="WW8Num1z0">
    <w:name w:val="WW8Num1z0"/>
    <w:qFormat/>
  </w:style>
  <w:style w:type="character" w:customStyle="1" w:styleId="21">
    <w:name w:val="Основной текст 2 Знак"/>
    <w:basedOn w:val="a2"/>
    <w:qFormat/>
  </w:style>
  <w:style w:type="character" w:customStyle="1" w:styleId="ConsPlusNormal">
    <w:name w:val="ConsPlusNormal Знак"/>
    <w:qFormat/>
    <w:rPr>
      <w:rFonts w:eastAsia="Calibri"/>
      <w:sz w:val="28"/>
      <w:szCs w:val="28"/>
      <w:lang w:eastAsia="en-US"/>
    </w:rPr>
  </w:style>
  <w:style w:type="character" w:customStyle="1" w:styleId="af9">
    <w:name w:val="Название Знак"/>
    <w:qFormat/>
    <w:rPr>
      <w:sz w:val="56"/>
    </w:rPr>
  </w:style>
  <w:style w:type="character" w:customStyle="1" w:styleId="11">
    <w:name w:val="Текст сноски Знак1"/>
    <w:basedOn w:val="a2"/>
    <w:qFormat/>
  </w:style>
  <w:style w:type="character" w:customStyle="1" w:styleId="22">
    <w:name w:val="Заголовок 2 Знак"/>
    <w:basedOn w:val="a2"/>
    <w:qFormat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termin1">
    <w:name w:val="termin1"/>
    <w:qFormat/>
    <w:rPr>
      <w:rFonts w:ascii="Times New Roman" w:hAnsi="Times New Roman" w:cs="Times New Roman"/>
      <w:b/>
      <w:bCs/>
    </w:rPr>
  </w:style>
  <w:style w:type="character" w:customStyle="1" w:styleId="afa">
    <w:name w:val="Тема примечания Знак"/>
    <w:qFormat/>
    <w:rPr>
      <w:b/>
      <w:bCs/>
    </w:rPr>
  </w:style>
  <w:style w:type="character" w:customStyle="1" w:styleId="afb">
    <w:name w:val="Текст примечания Знак"/>
    <w:basedOn w:val="a2"/>
    <w:qFormat/>
  </w:style>
  <w:style w:type="character" w:styleId="afc">
    <w:name w:val="annotation reference"/>
    <w:qFormat/>
    <w:rPr>
      <w:sz w:val="16"/>
      <w:szCs w:val="16"/>
    </w:rPr>
  </w:style>
  <w:style w:type="character" w:customStyle="1" w:styleId="afd">
    <w:name w:val="Подпись к таблице_"/>
    <w:qFormat/>
    <w:rPr>
      <w:sz w:val="18"/>
      <w:szCs w:val="18"/>
      <w:shd w:val="clear" w:color="auto" w:fill="FFFFFF"/>
    </w:rPr>
  </w:style>
  <w:style w:type="character" w:customStyle="1" w:styleId="23">
    <w:name w:val="Основной текст (2)_"/>
    <w:qFormat/>
    <w:rPr>
      <w:sz w:val="18"/>
      <w:szCs w:val="18"/>
      <w:shd w:val="clear" w:color="auto" w:fill="FFFFFF"/>
    </w:rPr>
  </w:style>
  <w:style w:type="character" w:customStyle="1" w:styleId="31">
    <w:name w:val="Основной текст с отступом 3 Знак"/>
    <w:qFormat/>
    <w:rPr>
      <w:sz w:val="16"/>
      <w:szCs w:val="16"/>
    </w:rPr>
  </w:style>
  <w:style w:type="character" w:customStyle="1" w:styleId="afe">
    <w:name w:val="Текст Знак"/>
    <w:qFormat/>
    <w:rPr>
      <w:rFonts w:ascii="Courier New" w:hAnsi="Courier New"/>
      <w:szCs w:val="24"/>
    </w:rPr>
  </w:style>
  <w:style w:type="character" w:customStyle="1" w:styleId="FontStyle27">
    <w:name w:val="Font Style27"/>
    <w:qFormat/>
    <w:rPr>
      <w:rFonts w:ascii="Times New Roman" w:hAnsi="Times New Roman" w:cs="Times New Roman"/>
      <w:sz w:val="18"/>
      <w:szCs w:val="18"/>
    </w:rPr>
  </w:style>
  <w:style w:type="character" w:customStyle="1" w:styleId="FontStyle25">
    <w:name w:val="Font Style25"/>
    <w:qFormat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4">
    <w:name w:val="Font Style24"/>
    <w:qFormat/>
    <w:rPr>
      <w:rFonts w:ascii="Times New Roman" w:hAnsi="Times New Roman" w:cs="Times New Roman"/>
      <w:b/>
      <w:bCs/>
      <w:spacing w:val="60"/>
      <w:sz w:val="24"/>
      <w:szCs w:val="24"/>
    </w:rPr>
  </w:style>
  <w:style w:type="character" w:customStyle="1" w:styleId="FontStyle14">
    <w:name w:val="Font Style14"/>
    <w:qFormat/>
    <w:rPr>
      <w:rFonts w:ascii="Times New Roman" w:hAnsi="Times New Roman" w:cs="Times New Roman"/>
      <w:b/>
      <w:bCs/>
      <w:sz w:val="18"/>
      <w:szCs w:val="18"/>
    </w:rPr>
  </w:style>
  <w:style w:type="character" w:customStyle="1" w:styleId="aff">
    <w:name w:val="Основной текст_"/>
    <w:qFormat/>
    <w:rPr>
      <w:sz w:val="26"/>
      <w:szCs w:val="26"/>
      <w:shd w:val="clear" w:color="auto" w:fill="FFFFFF"/>
    </w:rPr>
  </w:style>
  <w:style w:type="character" w:customStyle="1" w:styleId="aff0">
    <w:name w:val="Схема документа Знак"/>
    <w:qFormat/>
    <w:rPr>
      <w:rFonts w:ascii="Tahoma" w:hAnsi="Tahoma" w:cs="Tahoma"/>
      <w:sz w:val="16"/>
      <w:szCs w:val="16"/>
    </w:rPr>
  </w:style>
  <w:style w:type="character" w:customStyle="1" w:styleId="pagenumber1">
    <w:name w:val="page number1"/>
    <w:basedOn w:val="a2"/>
    <w:qFormat/>
  </w:style>
  <w:style w:type="character" w:styleId="aff1">
    <w:name w:val="Strong"/>
    <w:qFormat/>
    <w:rPr>
      <w:b/>
      <w:bCs/>
    </w:rPr>
  </w:style>
  <w:style w:type="character" w:customStyle="1" w:styleId="12">
    <w:name w:val="Цитата1"/>
    <w:qFormat/>
    <w:rPr>
      <w:i/>
      <w:iCs/>
    </w:rPr>
  </w:style>
  <w:style w:type="character" w:customStyle="1" w:styleId="aff2">
    <w:name w:val="Исходный текст"/>
    <w:qFormat/>
    <w:rPr>
      <w:rFonts w:ascii="Liberation Mono" w:eastAsia="Liberation Mono" w:hAnsi="Liberation Mono" w:cs="Liberation Mono"/>
    </w:rPr>
  </w:style>
  <w:style w:type="paragraph" w:customStyle="1" w:styleId="aff3">
    <w:name w:val="Заголовок"/>
    <w:basedOn w:val="a"/>
    <w:next w:val="a0"/>
    <w:qFormat/>
    <w:pPr>
      <w:keepNext/>
      <w:spacing w:before="240" w:after="120"/>
    </w:pPr>
    <w:rPr>
      <w:rFonts w:ascii="PT Astra Serif" w:eastAsia="Tahoma" w:hAnsi="PT Astra Serif" w:cs="Noto Sans Devanagari"/>
    </w:rPr>
  </w:style>
  <w:style w:type="paragraph" w:styleId="a0">
    <w:name w:val="Body Text"/>
    <w:basedOn w:val="a"/>
    <w:pPr>
      <w:jc w:val="both"/>
    </w:pPr>
    <w:rPr>
      <w:rFonts w:ascii="Arial" w:hAnsi="Arial"/>
      <w:spacing w:val="0"/>
      <w:sz w:val="26"/>
      <w:szCs w:val="20"/>
      <w:lang w:eastAsia="ar-SA"/>
    </w:rPr>
  </w:style>
  <w:style w:type="paragraph" w:styleId="aff4">
    <w:name w:val="List"/>
    <w:basedOn w:val="a0"/>
    <w:rPr>
      <w:rFonts w:cs="Noto Sans Devanagari"/>
    </w:rPr>
  </w:style>
  <w:style w:type="paragraph" w:styleId="aff5">
    <w:name w:val="caption"/>
    <w:basedOn w:val="a"/>
    <w:qFormat/>
    <w:pPr>
      <w:suppressLineNumbers/>
      <w:spacing w:before="120" w:after="120"/>
    </w:pPr>
    <w:rPr>
      <w:rFonts w:cs="Noto Sans Devanagari;Times New"/>
      <w:i/>
      <w:iCs/>
      <w:sz w:val="24"/>
      <w:szCs w:val="24"/>
    </w:rPr>
  </w:style>
  <w:style w:type="paragraph" w:styleId="aff6">
    <w:name w:val="index heading"/>
    <w:basedOn w:val="a"/>
    <w:pPr>
      <w:suppressLineNumbers/>
    </w:pPr>
    <w:rPr>
      <w:rFonts w:cs="Noto Sans Devanagari"/>
    </w:rPr>
  </w:style>
  <w:style w:type="paragraph" w:styleId="a1">
    <w:name w:val="Title"/>
    <w:basedOn w:val="a"/>
    <w:next w:val="a0"/>
    <w:qFormat/>
    <w:pPr>
      <w:overflowPunct/>
      <w:textAlignment w:val="baseline"/>
    </w:pPr>
    <w:rPr>
      <w:sz w:val="56"/>
      <w:szCs w:val="20"/>
    </w:rPr>
  </w:style>
  <w:style w:type="paragraph" w:customStyle="1" w:styleId="caption1">
    <w:name w:val="caption1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caption11">
    <w:name w:val="caption11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caption111">
    <w:name w:val="caption111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aff7">
    <w:name w:val="Верхний и нижний колонтитулы"/>
    <w:basedOn w:val="a"/>
    <w:qFormat/>
  </w:style>
  <w:style w:type="paragraph" w:customStyle="1" w:styleId="aff8">
    <w:name w:val="Колонтитул"/>
    <w:basedOn w:val="a"/>
    <w:qFormat/>
  </w:style>
  <w:style w:type="paragraph" w:customStyle="1" w:styleId="HeaderandFooter">
    <w:name w:val="Header and Footer"/>
    <w:basedOn w:val="a"/>
    <w:qFormat/>
  </w:style>
  <w:style w:type="paragraph" w:styleId="aff9">
    <w:name w:val="header"/>
    <w:basedOn w:val="a"/>
    <w:pPr>
      <w:tabs>
        <w:tab w:val="center" w:pos="4677"/>
        <w:tab w:val="right" w:pos="9355"/>
      </w:tabs>
      <w:spacing w:after="200" w:line="276" w:lineRule="auto"/>
      <w:jc w:val="left"/>
    </w:pPr>
    <w:rPr>
      <w:rFonts w:ascii="Calibri" w:hAnsi="Calibri"/>
      <w:spacing w:val="0"/>
      <w:sz w:val="22"/>
      <w:szCs w:val="22"/>
      <w:lang w:eastAsia="ru-RU"/>
    </w:rPr>
  </w:style>
  <w:style w:type="paragraph" w:styleId="affa">
    <w:name w:val="footer"/>
    <w:basedOn w:val="a"/>
    <w:pPr>
      <w:tabs>
        <w:tab w:val="center" w:pos="4677"/>
        <w:tab w:val="right" w:pos="9355"/>
      </w:tabs>
      <w:spacing w:after="200" w:line="276" w:lineRule="auto"/>
      <w:jc w:val="left"/>
    </w:pPr>
    <w:rPr>
      <w:rFonts w:ascii="Calibri" w:hAnsi="Calibri"/>
      <w:spacing w:val="0"/>
      <w:sz w:val="22"/>
      <w:szCs w:val="22"/>
      <w:lang w:eastAsia="ru-RU"/>
    </w:rPr>
  </w:style>
  <w:style w:type="paragraph" w:customStyle="1" w:styleId="ConsPlusNormal0">
    <w:name w:val="ConsPlusNormal"/>
    <w:qFormat/>
    <w:pPr>
      <w:widowControl w:val="0"/>
      <w:overflowPunct w:val="0"/>
    </w:pPr>
    <w:rPr>
      <w:rFonts w:ascii="Arial" w:hAnsi="Arial" w:cs="Arial"/>
    </w:rPr>
  </w:style>
  <w:style w:type="paragraph" w:customStyle="1" w:styleId="ConsPlusNonformat">
    <w:name w:val="ConsPlusNonformat"/>
    <w:qFormat/>
    <w:pPr>
      <w:widowControl w:val="0"/>
      <w:overflowPunct w:val="0"/>
    </w:pPr>
    <w:rPr>
      <w:rFonts w:ascii="Courier New" w:hAnsi="Courier New" w:cs="Courier New"/>
    </w:rPr>
  </w:style>
  <w:style w:type="paragraph" w:customStyle="1" w:styleId="ConsPlusTitle">
    <w:name w:val="ConsPlusTitle"/>
    <w:qFormat/>
    <w:pPr>
      <w:widowControl w:val="0"/>
      <w:overflowPunct w:val="0"/>
    </w:pPr>
    <w:rPr>
      <w:rFonts w:ascii="Arial" w:hAnsi="Arial" w:cs="Arial"/>
      <w:b/>
      <w:bCs/>
    </w:rPr>
  </w:style>
  <w:style w:type="paragraph" w:customStyle="1" w:styleId="ConsPlusCell">
    <w:name w:val="ConsPlusCell"/>
    <w:qFormat/>
    <w:pPr>
      <w:widowControl w:val="0"/>
      <w:overflowPunct w:val="0"/>
    </w:pPr>
    <w:rPr>
      <w:rFonts w:ascii="Arial" w:hAnsi="Arial" w:cs="Arial"/>
    </w:rPr>
  </w:style>
  <w:style w:type="paragraph" w:styleId="affb">
    <w:name w:val="Balloon Text"/>
    <w:basedOn w:val="a"/>
    <w:qFormat/>
    <w:rPr>
      <w:rFonts w:ascii="Tahoma" w:hAnsi="Tahoma" w:cs="Tahoma"/>
      <w:sz w:val="16"/>
      <w:szCs w:val="16"/>
    </w:rPr>
  </w:style>
  <w:style w:type="paragraph" w:styleId="affc">
    <w:name w:val="footnote text"/>
    <w:basedOn w:val="a"/>
    <w:rPr>
      <w:sz w:val="20"/>
      <w:szCs w:val="20"/>
    </w:rPr>
  </w:style>
  <w:style w:type="paragraph" w:styleId="affd">
    <w:name w:val="List Paragraph"/>
    <w:basedOn w:val="a"/>
    <w:qFormat/>
    <w:pPr>
      <w:ind w:left="720"/>
      <w:contextualSpacing/>
    </w:pPr>
  </w:style>
  <w:style w:type="paragraph" w:styleId="HTML0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spacing w:val="0"/>
      <w:sz w:val="20"/>
      <w:szCs w:val="20"/>
      <w:lang w:eastAsia="ru-RU"/>
    </w:rPr>
  </w:style>
  <w:style w:type="paragraph" w:styleId="af">
    <w:name w:val="endnote text"/>
    <w:basedOn w:val="a"/>
    <w:link w:val="ae"/>
    <w:rPr>
      <w:sz w:val="20"/>
      <w:szCs w:val="20"/>
    </w:rPr>
  </w:style>
  <w:style w:type="paragraph" w:styleId="affe">
    <w:name w:val="Normal (Web)"/>
    <w:basedOn w:val="a"/>
    <w:qFormat/>
    <w:pPr>
      <w:suppressAutoHyphens w:val="0"/>
      <w:spacing w:before="280" w:after="280"/>
      <w:jc w:val="left"/>
    </w:pPr>
    <w:rPr>
      <w:spacing w:val="0"/>
      <w:sz w:val="24"/>
      <w:szCs w:val="24"/>
      <w:lang w:eastAsia="ru-RU"/>
    </w:rPr>
  </w:style>
  <w:style w:type="paragraph" w:customStyle="1" w:styleId="BodyTextIndent1">
    <w:name w:val="Body Text Indent1"/>
    <w:basedOn w:val="a"/>
    <w:qFormat/>
    <w:pPr>
      <w:spacing w:after="200" w:line="276" w:lineRule="auto"/>
      <w:ind w:firstLine="709"/>
      <w:jc w:val="both"/>
      <w:textAlignment w:val="baseline"/>
    </w:pPr>
    <w:rPr>
      <w:rFonts w:ascii="Calibri" w:eastAsia="Calibri" w:hAnsi="Calibri"/>
      <w:spacing w:val="0"/>
      <w:kern w:val="2"/>
      <w:sz w:val="22"/>
      <w:szCs w:val="22"/>
      <w:lang w:eastAsia="zh-CN"/>
    </w:rPr>
  </w:style>
  <w:style w:type="paragraph" w:customStyle="1" w:styleId="Standard">
    <w:name w:val="Standard"/>
    <w:qFormat/>
    <w:pPr>
      <w:overflowPunct w:val="0"/>
      <w:spacing w:line="276" w:lineRule="auto"/>
      <w:ind w:firstLine="709"/>
      <w:jc w:val="both"/>
    </w:pPr>
    <w:rPr>
      <w:kern w:val="2"/>
      <w:sz w:val="28"/>
      <w:lang w:eastAsia="zh-CN"/>
    </w:rPr>
  </w:style>
  <w:style w:type="paragraph" w:customStyle="1" w:styleId="afff">
    <w:name w:val="Текст в заданном формате"/>
    <w:basedOn w:val="a"/>
    <w:qFormat/>
    <w:rPr>
      <w:rFonts w:ascii="Liberation Mono;Courier New" w:eastAsia="Liberation Mono;Courier New" w:hAnsi="Liberation Mono;Courier New" w:cs="Liberation Mono;Courier New"/>
      <w:sz w:val="20"/>
      <w:szCs w:val="20"/>
    </w:rPr>
  </w:style>
  <w:style w:type="paragraph" w:customStyle="1" w:styleId="Standard1">
    <w:name w:val="Standard1"/>
    <w:qFormat/>
    <w:pPr>
      <w:overflowPunct w:val="0"/>
      <w:spacing w:after="200" w:line="276" w:lineRule="auto"/>
      <w:textAlignment w:val="baseline"/>
    </w:pPr>
    <w:rPr>
      <w:rFonts w:ascii="Calibri" w:eastAsia="Calibri" w:hAnsi="Calibri" w:cs="F;Times New Roman"/>
      <w:sz w:val="22"/>
      <w:szCs w:val="22"/>
      <w:lang w:eastAsia="zh-CN"/>
    </w:rPr>
  </w:style>
  <w:style w:type="paragraph" w:customStyle="1" w:styleId="afff0">
    <w:name w:val="Письмо"/>
    <w:basedOn w:val="a"/>
    <w:qFormat/>
    <w:pPr>
      <w:spacing w:line="320" w:lineRule="exact"/>
      <w:ind w:firstLine="720"/>
      <w:jc w:val="both"/>
    </w:pPr>
  </w:style>
  <w:style w:type="paragraph" w:customStyle="1" w:styleId="afff1">
    <w:name w:val="Верхний колонтитул слева"/>
    <w:basedOn w:val="aff9"/>
    <w:qFormat/>
    <w:pPr>
      <w:suppressLineNumbers/>
      <w:tabs>
        <w:tab w:val="clear" w:pos="4677"/>
        <w:tab w:val="clear" w:pos="9355"/>
        <w:tab w:val="center" w:pos="4536"/>
        <w:tab w:val="right" w:pos="9072"/>
      </w:tabs>
    </w:pPr>
  </w:style>
  <w:style w:type="paragraph" w:customStyle="1" w:styleId="afff2">
    <w:name w:val="Содержимое таблицы"/>
    <w:basedOn w:val="a"/>
    <w:qFormat/>
    <w:pPr>
      <w:widowControl w:val="0"/>
      <w:suppressLineNumbers/>
    </w:pPr>
  </w:style>
  <w:style w:type="paragraph" w:customStyle="1" w:styleId="afff3">
    <w:name w:val="Заголовок таблицы"/>
    <w:basedOn w:val="afff2"/>
    <w:qFormat/>
    <w:rPr>
      <w:b/>
      <w:bCs/>
    </w:rPr>
  </w:style>
  <w:style w:type="paragraph" w:customStyle="1" w:styleId="afff4">
    <w:name w:val="Блочная цитата"/>
    <w:basedOn w:val="a"/>
    <w:qFormat/>
    <w:pPr>
      <w:spacing w:after="283"/>
      <w:ind w:left="567" w:right="567"/>
    </w:pPr>
  </w:style>
  <w:style w:type="paragraph" w:styleId="afff5">
    <w:name w:val="Body Text Indent"/>
    <w:basedOn w:val="a"/>
    <w:pPr>
      <w:spacing w:line="240" w:lineRule="atLeast"/>
      <w:ind w:left="6180"/>
      <w:jc w:val="left"/>
    </w:pPr>
    <w:rPr>
      <w:sz w:val="30"/>
    </w:rPr>
  </w:style>
  <w:style w:type="paragraph" w:customStyle="1" w:styleId="13">
    <w:name w:val="Указатель1"/>
    <w:basedOn w:val="a"/>
    <w:qFormat/>
    <w:pPr>
      <w:suppressLineNumbers/>
    </w:pPr>
    <w:rPr>
      <w:rFonts w:cs="Noto Sans Devanagari;Times New"/>
    </w:rPr>
  </w:style>
  <w:style w:type="paragraph" w:customStyle="1" w:styleId="14">
    <w:name w:val="Название объекта1"/>
    <w:basedOn w:val="a"/>
    <w:qFormat/>
    <w:pPr>
      <w:suppressLineNumbers/>
      <w:spacing w:before="120" w:after="120"/>
    </w:pPr>
    <w:rPr>
      <w:rFonts w:cs="Noto Sans Devanagari;Times New"/>
      <w:i/>
      <w:iCs/>
      <w:sz w:val="24"/>
      <w:szCs w:val="24"/>
    </w:rPr>
  </w:style>
  <w:style w:type="paragraph" w:customStyle="1" w:styleId="24">
    <w:name w:val="Указатель2"/>
    <w:basedOn w:val="a"/>
    <w:qFormat/>
    <w:pPr>
      <w:suppressLineNumbers/>
    </w:pPr>
    <w:rPr>
      <w:rFonts w:cs="Mangal"/>
    </w:rPr>
  </w:style>
  <w:style w:type="paragraph" w:customStyle="1" w:styleId="25">
    <w:name w:val="Название объекта2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32">
    <w:name w:val="Указатель3"/>
    <w:basedOn w:val="a"/>
    <w:qFormat/>
    <w:pPr>
      <w:suppressLineNumbers/>
    </w:pPr>
    <w:rPr>
      <w:rFonts w:ascii="PT Sans;Arial" w:hAnsi="PT Sans;Arial" w:cs="Noto Sans Devanagari;Times New"/>
    </w:rPr>
  </w:style>
  <w:style w:type="paragraph" w:customStyle="1" w:styleId="33">
    <w:name w:val="Название объекта3"/>
    <w:basedOn w:val="a"/>
    <w:qFormat/>
    <w:pPr>
      <w:suppressLineNumbers/>
      <w:spacing w:before="120" w:after="120"/>
    </w:pPr>
    <w:rPr>
      <w:rFonts w:ascii="PT Sans;Arial" w:hAnsi="PT Sans;Arial" w:cs="Noto Sans Devanagari;Times New"/>
      <w:i/>
      <w:iCs/>
      <w:sz w:val="24"/>
      <w:szCs w:val="24"/>
    </w:rPr>
  </w:style>
  <w:style w:type="paragraph" w:customStyle="1" w:styleId="40">
    <w:name w:val="Указатель4"/>
    <w:basedOn w:val="a"/>
    <w:qFormat/>
    <w:pPr>
      <w:suppressLineNumbers/>
    </w:pPr>
    <w:rPr>
      <w:rFonts w:cs="Noto Sans Devanagari;Times New"/>
    </w:rPr>
  </w:style>
  <w:style w:type="paragraph" w:customStyle="1" w:styleId="Caption2">
    <w:name w:val="Caption2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customStyle="1" w:styleId="afff6">
    <w:name w:val="Содержимое врезки"/>
    <w:basedOn w:val="a"/>
    <w:qFormat/>
  </w:style>
  <w:style w:type="paragraph" w:styleId="26">
    <w:name w:val="Body Text 2"/>
    <w:basedOn w:val="a"/>
    <w:qFormat/>
    <w:pPr>
      <w:overflowPunct/>
      <w:spacing w:after="120" w:line="480" w:lineRule="auto"/>
      <w:textAlignment w:val="baseline"/>
    </w:pPr>
    <w:rPr>
      <w:sz w:val="20"/>
      <w:szCs w:val="20"/>
    </w:rPr>
  </w:style>
  <w:style w:type="paragraph" w:customStyle="1" w:styleId="ConsPlusNormalTimesNewRoman">
    <w:name w:val="ConsPlusNormal + Times New Roman"/>
    <w:basedOn w:val="ConsPlusNormal0"/>
    <w:qFormat/>
    <w:pPr>
      <w:ind w:left="4320"/>
      <w:jc w:val="both"/>
      <w:outlineLvl w:val="1"/>
    </w:pPr>
  </w:style>
  <w:style w:type="paragraph" w:customStyle="1" w:styleId="ConsNormal">
    <w:name w:val="ConsNormal"/>
    <w:qFormat/>
    <w:pPr>
      <w:widowControl w:val="0"/>
      <w:overflowPunct w:val="0"/>
      <w:snapToGrid w:val="0"/>
      <w:ind w:firstLine="720"/>
    </w:pPr>
    <w:rPr>
      <w:rFonts w:ascii="Arial" w:hAnsi="Arial"/>
    </w:rPr>
  </w:style>
  <w:style w:type="paragraph" w:customStyle="1" w:styleId="caption3">
    <w:name w:val="caption3"/>
    <w:basedOn w:val="a"/>
    <w:qFormat/>
    <w:pPr>
      <w:widowControl w:val="0"/>
    </w:pPr>
    <w:rPr>
      <w:b/>
      <w:bCs/>
      <w:sz w:val="44"/>
      <w:szCs w:val="44"/>
    </w:rPr>
  </w:style>
  <w:style w:type="paragraph" w:customStyle="1" w:styleId="15">
    <w:name w:val="Обычный1"/>
    <w:qFormat/>
    <w:pPr>
      <w:overflowPunct w:val="0"/>
    </w:pPr>
  </w:style>
  <w:style w:type="paragraph" w:customStyle="1" w:styleId="HEADERTEXT">
    <w:name w:val=".HEADERTEXT"/>
    <w:qFormat/>
    <w:pPr>
      <w:widowControl w:val="0"/>
      <w:overflowPunct w:val="0"/>
    </w:pPr>
    <w:rPr>
      <w:color w:val="2B4279"/>
      <w:sz w:val="24"/>
      <w:szCs w:val="24"/>
    </w:rPr>
  </w:style>
  <w:style w:type="paragraph" w:customStyle="1" w:styleId="FORMATTEXT">
    <w:name w:val=".FORMATTEXT"/>
    <w:qFormat/>
    <w:pPr>
      <w:widowControl w:val="0"/>
      <w:overflowPunct w:val="0"/>
    </w:pPr>
    <w:rPr>
      <w:sz w:val="24"/>
      <w:szCs w:val="24"/>
    </w:rPr>
  </w:style>
  <w:style w:type="paragraph" w:styleId="afff7">
    <w:name w:val="annotation subject"/>
    <w:basedOn w:val="afff8"/>
    <w:next w:val="afff8"/>
    <w:qFormat/>
    <w:rPr>
      <w:b/>
      <w:bCs/>
    </w:rPr>
  </w:style>
  <w:style w:type="paragraph" w:styleId="afff8">
    <w:name w:val="annotation text"/>
    <w:basedOn w:val="a"/>
    <w:pPr>
      <w:overflowPunct/>
      <w:textAlignment w:val="baseline"/>
    </w:pPr>
    <w:rPr>
      <w:sz w:val="20"/>
      <w:szCs w:val="20"/>
    </w:rPr>
  </w:style>
  <w:style w:type="paragraph" w:customStyle="1" w:styleId="afff9">
    <w:name w:val="Подпись к таблице"/>
    <w:basedOn w:val="a"/>
    <w:qFormat/>
    <w:pPr>
      <w:shd w:val="clear" w:color="auto" w:fill="FFFFFF"/>
      <w:spacing w:after="60" w:line="0" w:lineRule="atLeast"/>
    </w:pPr>
    <w:rPr>
      <w:sz w:val="18"/>
      <w:szCs w:val="18"/>
    </w:rPr>
  </w:style>
  <w:style w:type="paragraph" w:customStyle="1" w:styleId="27">
    <w:name w:val="Основной текст (2)"/>
    <w:basedOn w:val="a"/>
    <w:qFormat/>
    <w:pPr>
      <w:shd w:val="clear" w:color="auto" w:fill="FFFFFF"/>
      <w:spacing w:after="60" w:line="0" w:lineRule="atLeast"/>
      <w:jc w:val="both"/>
    </w:pPr>
    <w:rPr>
      <w:sz w:val="18"/>
      <w:szCs w:val="18"/>
    </w:rPr>
  </w:style>
  <w:style w:type="paragraph" w:customStyle="1" w:styleId="Style9">
    <w:name w:val="Style9"/>
    <w:basedOn w:val="a"/>
    <w:qFormat/>
    <w:pPr>
      <w:widowControl w:val="0"/>
      <w:spacing w:line="221" w:lineRule="exact"/>
    </w:pPr>
  </w:style>
  <w:style w:type="paragraph" w:styleId="34">
    <w:name w:val="Body Text Indent 3"/>
    <w:basedOn w:val="a"/>
    <w:qFormat/>
    <w:pPr>
      <w:spacing w:after="120"/>
      <w:ind w:left="283"/>
    </w:pPr>
    <w:rPr>
      <w:sz w:val="16"/>
      <w:szCs w:val="16"/>
    </w:rPr>
  </w:style>
  <w:style w:type="paragraph" w:styleId="afffa">
    <w:name w:val="Plain Text"/>
    <w:basedOn w:val="a"/>
    <w:qFormat/>
    <w:rPr>
      <w:rFonts w:ascii="Courier New" w:hAnsi="Courier New"/>
      <w:sz w:val="20"/>
    </w:rPr>
  </w:style>
  <w:style w:type="paragraph" w:customStyle="1" w:styleId="Style11">
    <w:name w:val="Style11"/>
    <w:basedOn w:val="a"/>
    <w:qFormat/>
    <w:pPr>
      <w:widowControl w:val="0"/>
      <w:spacing w:line="252" w:lineRule="exact"/>
      <w:jc w:val="both"/>
    </w:pPr>
  </w:style>
  <w:style w:type="paragraph" w:customStyle="1" w:styleId="Style10">
    <w:name w:val="Style10"/>
    <w:basedOn w:val="a"/>
    <w:qFormat/>
    <w:pPr>
      <w:widowControl w:val="0"/>
    </w:pPr>
  </w:style>
  <w:style w:type="paragraph" w:customStyle="1" w:styleId="Style5">
    <w:name w:val="Style5"/>
    <w:basedOn w:val="a"/>
    <w:qFormat/>
    <w:pPr>
      <w:widowControl w:val="0"/>
      <w:spacing w:line="215" w:lineRule="exact"/>
      <w:ind w:firstLine="494"/>
      <w:jc w:val="both"/>
    </w:pPr>
  </w:style>
  <w:style w:type="paragraph" w:customStyle="1" w:styleId="Style2">
    <w:name w:val="Style2"/>
    <w:basedOn w:val="a"/>
    <w:qFormat/>
    <w:pPr>
      <w:widowControl w:val="0"/>
      <w:spacing w:line="216" w:lineRule="exact"/>
    </w:pPr>
  </w:style>
  <w:style w:type="paragraph" w:customStyle="1" w:styleId="16">
    <w:name w:val="Основной текст1"/>
    <w:basedOn w:val="a"/>
    <w:qFormat/>
    <w:pPr>
      <w:shd w:val="clear" w:color="auto" w:fill="FFFFFF"/>
      <w:spacing w:line="0" w:lineRule="atLeast"/>
    </w:pPr>
    <w:rPr>
      <w:sz w:val="26"/>
      <w:szCs w:val="26"/>
    </w:rPr>
  </w:style>
  <w:style w:type="paragraph" w:customStyle="1" w:styleId="afffb">
    <w:name w:val="Стайл"/>
    <w:basedOn w:val="a"/>
    <w:qFormat/>
    <w:pPr>
      <w:ind w:left="738" w:hanging="454"/>
      <w:jc w:val="both"/>
    </w:pPr>
    <w:rPr>
      <w:szCs w:val="20"/>
    </w:rPr>
  </w:style>
  <w:style w:type="paragraph" w:styleId="afffc">
    <w:name w:val="Document Map"/>
    <w:basedOn w:val="a"/>
    <w:qFormat/>
    <w:pPr>
      <w:overflowPunct/>
      <w:textAlignment w:val="baseline"/>
    </w:pPr>
    <w:rPr>
      <w:rFonts w:ascii="Tahoma" w:hAnsi="Tahoma" w:cs="Tahoma"/>
      <w:sz w:val="16"/>
      <w:szCs w:val="16"/>
    </w:rPr>
  </w:style>
  <w:style w:type="paragraph" w:customStyle="1" w:styleId="210">
    <w:name w:val="Основной текст 21"/>
    <w:basedOn w:val="a"/>
    <w:qFormat/>
    <w:pPr>
      <w:overflowPunct/>
      <w:ind w:firstLine="709"/>
      <w:jc w:val="both"/>
      <w:textAlignment w:val="baseline"/>
    </w:pPr>
    <w:rPr>
      <w:szCs w:val="20"/>
    </w:rPr>
  </w:style>
  <w:style w:type="paragraph" w:styleId="afffd">
    <w:name w:val="Subtitle"/>
    <w:basedOn w:val="a"/>
    <w:qFormat/>
    <w:pPr>
      <w:overflowPunct/>
      <w:textAlignment w:val="baseline"/>
    </w:pPr>
    <w:rPr>
      <w:sz w:val="32"/>
      <w:szCs w:val="20"/>
    </w:rPr>
  </w:style>
  <w:style w:type="numbering" w:customStyle="1" w:styleId="afffe">
    <w:name w:val="Без списка"/>
    <w:qFormat/>
  </w:style>
  <w:style w:type="numbering" w:customStyle="1" w:styleId="WW8Num2">
    <w:name w:val="WW8Num2"/>
    <w:qFormat/>
  </w:style>
  <w:style w:type="numbering" w:customStyle="1" w:styleId="WW8Num1">
    <w:name w:val="WW8Num1"/>
    <w:qFormat/>
  </w:style>
  <w:style w:type="numbering" w:customStyle="1" w:styleId="17">
    <w:name w:val="Нет списка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763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8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79D979-0172-4C51-A88D-09A085D9AE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6814</Words>
  <Characters>38840</Characters>
  <Application>Microsoft Office Word</Application>
  <DocSecurity>0</DocSecurity>
  <Lines>323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 БАЯРД</Company>
  <LinksUpToDate>false</LinksUpToDate>
  <CharactersWithSpaces>45563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Франтенков Максим Александрович</cp:lastModifiedBy>
  <cp:revision>2</cp:revision>
  <cp:lastPrinted>2026-05-18T09:53:00Z</cp:lastPrinted>
  <dcterms:created xsi:type="dcterms:W3CDTF">2026-05-18T10:42:00Z</dcterms:created>
  <dcterms:modified xsi:type="dcterms:W3CDTF">2026-05-18T10:42:00Z</dcterms:modified>
  <dc:language>ru-RU</dc:language>
</cp:coreProperties>
</file>